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1B9" w:rsidRDefault="006F3A2F" w:rsidP="002A2A6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1F1F1F"/>
          <w:sz w:val="22"/>
          <w:szCs w:val="22"/>
        </w:rPr>
      </w:pPr>
      <w:r>
        <w:rPr>
          <w:rFonts w:ascii="Arial" w:hAnsi="Arial" w:cs="Arial"/>
          <w:b/>
          <w:noProof/>
          <w:color w:val="1F1F1F"/>
          <w:sz w:val="22"/>
          <w:szCs w:val="22"/>
        </w:rPr>
        <w:drawing>
          <wp:inline distT="0" distB="0" distL="0" distR="0">
            <wp:extent cx="1070249" cy="127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БК-лог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544" cy="128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1B9" w:rsidRDefault="001521B9" w:rsidP="003E3532">
      <w:pPr>
        <w:pStyle w:val="a3"/>
        <w:spacing w:before="0" w:beforeAutospacing="0" w:after="0" w:afterAutospacing="0"/>
        <w:rPr>
          <w:rFonts w:ascii="Arial" w:hAnsi="Arial" w:cs="Arial"/>
          <w:b/>
          <w:color w:val="1F1F1F"/>
          <w:sz w:val="22"/>
          <w:szCs w:val="22"/>
        </w:rPr>
      </w:pPr>
    </w:p>
    <w:p w:rsidR="002A2A67" w:rsidRDefault="002A2A67" w:rsidP="002A2A6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1F1F1F"/>
          <w:sz w:val="22"/>
          <w:szCs w:val="22"/>
        </w:rPr>
      </w:pPr>
      <w:r>
        <w:rPr>
          <w:rFonts w:ascii="Arial" w:hAnsi="Arial" w:cs="Arial"/>
          <w:b/>
          <w:color w:val="1F1F1F"/>
          <w:sz w:val="22"/>
          <w:szCs w:val="22"/>
        </w:rPr>
        <w:t>ПРОГРАММА РАЗВИТИЯ</w:t>
      </w:r>
    </w:p>
    <w:p w:rsidR="002F0F22" w:rsidRDefault="002A2A67" w:rsidP="002A2A6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1F1F1F"/>
          <w:sz w:val="22"/>
          <w:szCs w:val="22"/>
        </w:rPr>
      </w:pPr>
      <w:r w:rsidRPr="002F0F22">
        <w:rPr>
          <w:rFonts w:ascii="Arial" w:hAnsi="Arial" w:cs="Arial"/>
          <w:b/>
          <w:bCs/>
          <w:color w:val="000000"/>
          <w:sz w:val="22"/>
          <w:szCs w:val="22"/>
        </w:rPr>
        <w:t>ЧУ ПОО «СТОЛИЧНОГО БИЗНЕС КОЛЛЕДЖА»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62BB5">
        <w:rPr>
          <w:rFonts w:ascii="Arial" w:hAnsi="Arial" w:cs="Arial"/>
          <w:b/>
          <w:color w:val="1F1F1F"/>
          <w:sz w:val="22"/>
          <w:szCs w:val="22"/>
        </w:rPr>
        <w:t>на 2020-202</w:t>
      </w:r>
      <w:r w:rsidR="00072171">
        <w:rPr>
          <w:rFonts w:ascii="Arial" w:hAnsi="Arial" w:cs="Arial"/>
          <w:b/>
          <w:color w:val="1F1F1F"/>
          <w:sz w:val="22"/>
          <w:szCs w:val="22"/>
        </w:rPr>
        <w:t>5</w:t>
      </w:r>
      <w:r>
        <w:rPr>
          <w:rFonts w:ascii="Arial" w:hAnsi="Arial" w:cs="Arial"/>
          <w:b/>
          <w:color w:val="1F1F1F"/>
          <w:sz w:val="22"/>
          <w:szCs w:val="22"/>
        </w:rPr>
        <w:t>г.г.</w:t>
      </w:r>
    </w:p>
    <w:p w:rsidR="00275C7D" w:rsidRDefault="00275C7D" w:rsidP="002A2A6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1F1F1F"/>
          <w:sz w:val="22"/>
          <w:szCs w:val="22"/>
        </w:rPr>
      </w:pPr>
    </w:p>
    <w:p w:rsidR="00275C7D" w:rsidRPr="002A2A67" w:rsidRDefault="00275C7D" w:rsidP="002A2A6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3921072" cy="1531436"/>
            <wp:effectExtent l="19050" t="0" r="3228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117" cy="153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EAC" w:rsidRPr="002F0F22" w:rsidRDefault="00594EAC" w:rsidP="00594EA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31FD1" w:rsidRDefault="00662BB5" w:rsidP="00594EA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ПРОГРАММА </w:t>
      </w:r>
      <w:r w:rsidR="002F0F22" w:rsidRPr="002F0F22">
        <w:rPr>
          <w:rFonts w:ascii="Arial" w:hAnsi="Arial" w:cs="Arial"/>
          <w:b/>
          <w:bCs/>
          <w:color w:val="000000"/>
          <w:sz w:val="22"/>
          <w:szCs w:val="22"/>
        </w:rPr>
        <w:t xml:space="preserve"> «ПУТЕВКА В ЖИЗНЬ»</w:t>
      </w:r>
    </w:p>
    <w:p w:rsidR="002A2A67" w:rsidRPr="002F0F22" w:rsidRDefault="002A2A67" w:rsidP="002A2A67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2F0F22">
        <w:rPr>
          <w:rFonts w:ascii="Arial" w:hAnsi="Arial" w:cs="Arial"/>
          <w:b/>
          <w:bCs/>
          <w:color w:val="000000"/>
          <w:sz w:val="22"/>
          <w:szCs w:val="22"/>
        </w:rPr>
        <w:t>Интерактивная мотивационная программа</w:t>
      </w:r>
    </w:p>
    <w:p w:rsidR="002A2A67" w:rsidRPr="002F0F22" w:rsidRDefault="002A2A67" w:rsidP="00594EA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931FD1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b/>
          <w:bCs/>
          <w:color w:val="000000"/>
          <w:sz w:val="22"/>
          <w:szCs w:val="22"/>
        </w:rPr>
        <w:t>Задачи программы</w:t>
      </w:r>
      <w:r w:rsidRPr="002F0F22">
        <w:rPr>
          <w:rFonts w:ascii="Arial" w:hAnsi="Arial" w:cs="Arial"/>
          <w:color w:val="000000"/>
          <w:sz w:val="22"/>
          <w:szCs w:val="22"/>
        </w:rPr>
        <w:t>:</w:t>
      </w:r>
    </w:p>
    <w:p w:rsidR="00931FD1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>- знакомство учащихся с производственными предприятиями различных сфер бизнеса и отраслей экономики;</w:t>
      </w:r>
    </w:p>
    <w:p w:rsidR="00931FD1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 xml:space="preserve">- формирование у старшеклассников и их родителей положительного имиджа торговых, логистических и производственных предприятий, организаций сферы услуг и банковского дела, а также социально-экономических, рабочих, </w:t>
      </w:r>
      <w:r w:rsidRPr="002F0F22">
        <w:rPr>
          <w:rFonts w:ascii="Arial" w:hAnsi="Arial" w:cs="Arial"/>
          <w:color w:val="000000"/>
          <w:sz w:val="22"/>
          <w:szCs w:val="22"/>
          <w:lang w:val="en-US"/>
        </w:rPr>
        <w:t>IT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и творческих профессий;</w:t>
      </w:r>
    </w:p>
    <w:p w:rsidR="00931FD1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>- повышение престижа социально-экономических, рабочих и творческих специальностей в подростковой среде;</w:t>
      </w:r>
    </w:p>
    <w:p w:rsidR="00931FD1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>- информирование учащихся о востребованных в регионе социально-экономических и творческих профессиях, необходимых знаниях и квалификационных навыках для работы на современном высокотехнологичном оборудовании;</w:t>
      </w:r>
    </w:p>
    <w:p w:rsidR="00931FD1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>- развитие творческих способностей учащихся;</w:t>
      </w:r>
    </w:p>
    <w:p w:rsidR="00931FD1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>- привлечение предприятий различных отраслей (пищевой, транспортно-логистической, сферы услуг и торговли, банковской сферы и т.п.) для организации процесса наставничества, а также с целью представления их производственных площадок;</w:t>
      </w:r>
    </w:p>
    <w:p w:rsidR="00931FD1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 xml:space="preserve">- проведение занятий по профессиональной ориентации учащихся и изучению социально-экономических и </w:t>
      </w:r>
      <w:r w:rsidRPr="002F0F22">
        <w:rPr>
          <w:rFonts w:ascii="Arial" w:hAnsi="Arial" w:cs="Arial"/>
          <w:color w:val="000000"/>
          <w:sz w:val="22"/>
          <w:szCs w:val="22"/>
          <w:lang w:val="en-US"/>
        </w:rPr>
        <w:t>IT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предметов в школах и специализированных образовательных учреждениях; </w:t>
      </w:r>
    </w:p>
    <w:p w:rsidR="00931FD1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>- привлечение молодежи в компании сферы услуг, бизнеса, торговли, банковской, транспортно-логистической и т.п. сфер.</w:t>
      </w:r>
    </w:p>
    <w:p w:rsidR="00072171" w:rsidRDefault="00072171" w:rsidP="00931FD1">
      <w:pPr>
        <w:pStyle w:val="a3"/>
        <w:spacing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31FD1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Цели</w:t>
      </w:r>
      <w:r w:rsidRPr="002F0F22">
        <w:rPr>
          <w:rFonts w:ascii="Arial" w:hAnsi="Arial" w:cs="Arial"/>
          <w:color w:val="000000"/>
          <w:sz w:val="22"/>
          <w:szCs w:val="22"/>
        </w:rPr>
        <w:t>:</w:t>
      </w:r>
    </w:p>
    <w:p w:rsidR="00931FD1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 xml:space="preserve">• Повысить престиж социально-экономических, рабочих, </w:t>
      </w:r>
      <w:r w:rsidRPr="002F0F22">
        <w:rPr>
          <w:rFonts w:ascii="Arial" w:hAnsi="Arial" w:cs="Arial"/>
          <w:color w:val="000000"/>
          <w:sz w:val="22"/>
          <w:szCs w:val="22"/>
          <w:lang w:val="en-US"/>
        </w:rPr>
        <w:t>IT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и творческих специальностей в подростковой среде и помочь школьникам в профессиональном самоопределении.</w:t>
      </w:r>
    </w:p>
    <w:p w:rsidR="00931FD1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>• Объединить в общем проекте представителей системы образования, предприятия и компании сферы услуг, бизнеса, торговли, банковской, транспортно-логистической и т.п. сфер, СМИ, родителей и школьников.</w:t>
      </w:r>
    </w:p>
    <w:p w:rsidR="00931FD1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 xml:space="preserve">Благодаря проекту </w:t>
      </w:r>
      <w:r w:rsidR="00404417" w:rsidRPr="002F0F22">
        <w:rPr>
          <w:rFonts w:ascii="Arial" w:hAnsi="Arial" w:cs="Arial"/>
          <w:bCs/>
          <w:color w:val="000000"/>
          <w:sz w:val="22"/>
          <w:szCs w:val="22"/>
        </w:rPr>
        <w:t>«Путевка в жизнь»</w:t>
      </w:r>
      <w:r w:rsidR="00404417" w:rsidRPr="002F0F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F0F22">
        <w:rPr>
          <w:rFonts w:ascii="Arial" w:hAnsi="Arial" w:cs="Arial"/>
          <w:color w:val="000000"/>
          <w:sz w:val="22"/>
          <w:szCs w:val="22"/>
        </w:rPr>
        <w:t>колледж получит возможность оборудовать профильные классы, улучшить условия для обучения, повысить интерес ребят к таким научным дисциплинам, как: Экономика организации; Финансы, денежное обращение и кредит; Менеджмент; Маркетинг; Бизнес-планирование; Организация туристической деятельности; Анализ финансово-хозяйственной деятельности; Основы управления логистическими процессами в закупках, производстве и распределении; Оценка процессов транспортировки и проведение оценки затрат на хранение товарных запасов; Оценка инвестиционных проектов в логистической системе; Основы программирования; Информационные технологии; Инфокоммуникационные системы и сети; Инструментальные средства разработки программного обеспечения; Материаловедение; Дизайн в интерьере и экстерьере; Основы проектной и компьютерной графики; Дизайн-проектирование (композиция, макетирование, современные концепции в искусстве; Методы расчёта основных технико-экономических показателей проектирования; Организация бухгалтерского учёта в банках; Внешняя экономическая деятельность коммерческих банков; Основы страхования и др.</w:t>
      </w:r>
    </w:p>
    <w:p w:rsidR="00931FD1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 xml:space="preserve">Старт данной программы СБК </w:t>
      </w:r>
      <w:r w:rsidR="00072171">
        <w:rPr>
          <w:rFonts w:ascii="Arial" w:hAnsi="Arial" w:cs="Arial"/>
          <w:color w:val="000000"/>
          <w:sz w:val="22"/>
          <w:szCs w:val="22"/>
        </w:rPr>
        <w:t>произошёл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</w:t>
      </w:r>
      <w:r w:rsidR="00072171">
        <w:rPr>
          <w:rFonts w:ascii="Arial" w:hAnsi="Arial" w:cs="Arial"/>
          <w:color w:val="000000"/>
          <w:sz w:val="22"/>
          <w:szCs w:val="22"/>
        </w:rPr>
        <w:t xml:space="preserve">в </w:t>
      </w:r>
      <w:r w:rsidRPr="002F0F22">
        <w:rPr>
          <w:rFonts w:ascii="Arial" w:hAnsi="Arial" w:cs="Arial"/>
          <w:color w:val="000000"/>
          <w:sz w:val="22"/>
          <w:szCs w:val="22"/>
        </w:rPr>
        <w:t>апрел</w:t>
      </w:r>
      <w:r w:rsidR="00072171">
        <w:rPr>
          <w:rFonts w:ascii="Arial" w:hAnsi="Arial" w:cs="Arial"/>
          <w:color w:val="000000"/>
          <w:sz w:val="22"/>
          <w:szCs w:val="22"/>
        </w:rPr>
        <w:t>е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20</w:t>
      </w:r>
      <w:r w:rsidR="00072171">
        <w:rPr>
          <w:rFonts w:ascii="Arial" w:hAnsi="Arial" w:cs="Arial"/>
          <w:color w:val="000000"/>
          <w:sz w:val="22"/>
          <w:szCs w:val="22"/>
        </w:rPr>
        <w:t>20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г.</w:t>
      </w:r>
    </w:p>
    <w:p w:rsidR="00931FD1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b/>
          <w:bCs/>
          <w:color w:val="000000"/>
          <w:sz w:val="22"/>
          <w:szCs w:val="22"/>
        </w:rPr>
        <w:t>Мероприятия в рамках программы</w:t>
      </w:r>
      <w:r w:rsidRPr="002F0F22">
        <w:rPr>
          <w:rFonts w:ascii="Arial" w:hAnsi="Arial" w:cs="Arial"/>
          <w:color w:val="000000"/>
          <w:sz w:val="22"/>
          <w:szCs w:val="22"/>
        </w:rPr>
        <w:t>:</w:t>
      </w:r>
    </w:p>
    <w:p w:rsidR="0037037F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>Стартует программа с Конкурса сочинений на темы выбора профессий (1 этап). Затем пр</w:t>
      </w:r>
      <w:r w:rsidR="00072171">
        <w:rPr>
          <w:rFonts w:ascii="Arial" w:hAnsi="Arial" w:cs="Arial"/>
          <w:color w:val="000000"/>
          <w:sz w:val="22"/>
          <w:szCs w:val="22"/>
        </w:rPr>
        <w:t>оходит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сери</w:t>
      </w:r>
      <w:r w:rsidR="00072171">
        <w:rPr>
          <w:rFonts w:ascii="Arial" w:hAnsi="Arial" w:cs="Arial"/>
          <w:color w:val="000000"/>
          <w:sz w:val="22"/>
          <w:szCs w:val="22"/>
        </w:rPr>
        <w:t>я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мероприятий с применением интерактивных форм обучения для подростков. Так, педагогами колледжа разработаны «Живые уроки» (2 этап) – цикл выездных лекций на предприятиях пищевой, транспортно-логистической, сферы услуг и торговли, банковской сферы по социально-экономическим предметам и программированию. </w:t>
      </w:r>
    </w:p>
    <w:p w:rsidR="0037037F" w:rsidRPr="0037037F" w:rsidRDefault="0037037F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7037F" w:rsidRPr="0037037F" w:rsidRDefault="0037037F" w:rsidP="00370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37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7037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"/var/folders/dl/3zfsy6xx699996qm8zhmd85w0000gp/T/com.microsoft.Word/WebArchiveCopyPasteTempFiles/photo329911777.jpg" \* MERGEFORMATINET </w:instrText>
      </w:r>
      <w:r w:rsidRPr="0037037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703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40977" cy="1904849"/>
            <wp:effectExtent l="0" t="0" r="0" b="0"/>
            <wp:docPr id="2" name="Рисунок 5" descr="В Саратове проводится городской конкурс сочинений «Саратов – город трудовой  доблести» | 17 апреля 2020, 14:34 | «Панорама Саратова»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 Саратове проводится городской конкурс сочинений «Саратов – город трудовой  доблести» | 17 апреля 2020, 14:34 | «Панорама Саратова»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977" cy="190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37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F0F22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>Уникальным для участников стан</w:t>
      </w:r>
      <w:r w:rsidR="00072171">
        <w:rPr>
          <w:rFonts w:ascii="Arial" w:hAnsi="Arial" w:cs="Arial"/>
          <w:color w:val="000000"/>
          <w:sz w:val="22"/>
          <w:szCs w:val="22"/>
        </w:rPr>
        <w:t>овится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</w:t>
      </w:r>
      <w:r w:rsidR="00404417" w:rsidRPr="002F0F22">
        <w:rPr>
          <w:rFonts w:ascii="Arial" w:hAnsi="Arial" w:cs="Arial"/>
          <w:sz w:val="22"/>
          <w:szCs w:val="22"/>
        </w:rPr>
        <w:t xml:space="preserve">реалити-интервью </w:t>
      </w:r>
      <w:r w:rsidRPr="002F0F22">
        <w:rPr>
          <w:rFonts w:ascii="Arial" w:hAnsi="Arial" w:cs="Arial"/>
          <w:sz w:val="22"/>
          <w:szCs w:val="22"/>
        </w:rPr>
        <w:t xml:space="preserve">«Билет в профессию» 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(3 этап), </w:t>
      </w:r>
      <w:r w:rsidR="00404417" w:rsidRPr="002F0F22">
        <w:rPr>
          <w:rFonts w:ascii="Arial" w:hAnsi="Arial" w:cs="Arial"/>
          <w:color w:val="000000"/>
          <w:sz w:val="22"/>
          <w:szCs w:val="22"/>
        </w:rPr>
        <w:t>посвященны</w:t>
      </w:r>
      <w:r w:rsidR="00072171">
        <w:rPr>
          <w:rFonts w:ascii="Arial" w:hAnsi="Arial" w:cs="Arial"/>
          <w:color w:val="000000"/>
          <w:sz w:val="22"/>
          <w:szCs w:val="22"/>
        </w:rPr>
        <w:t>й</w:t>
      </w:r>
      <w:r w:rsidR="00404417" w:rsidRPr="002F0F22">
        <w:rPr>
          <w:rFonts w:ascii="Arial" w:hAnsi="Arial" w:cs="Arial"/>
          <w:color w:val="000000"/>
          <w:sz w:val="22"/>
          <w:szCs w:val="22"/>
        </w:rPr>
        <w:t xml:space="preserve"> выбранным специальностям, родных, близких и друзей</w:t>
      </w:r>
      <w:r w:rsidR="00C22344" w:rsidRPr="002F0F22">
        <w:rPr>
          <w:rFonts w:ascii="Arial" w:hAnsi="Arial" w:cs="Arial"/>
          <w:color w:val="000000"/>
          <w:sz w:val="22"/>
          <w:szCs w:val="22"/>
        </w:rPr>
        <w:t>,</w:t>
      </w:r>
      <w:r w:rsidR="00404417" w:rsidRPr="002F0F22">
        <w:rPr>
          <w:rFonts w:ascii="Arial" w:hAnsi="Arial" w:cs="Arial"/>
          <w:color w:val="000000"/>
          <w:sz w:val="22"/>
          <w:szCs w:val="22"/>
        </w:rPr>
        <w:t xml:space="preserve"> учащихся нашего колледжа</w:t>
      </w:r>
      <w:r w:rsidRPr="002F0F22">
        <w:rPr>
          <w:rFonts w:ascii="Arial" w:hAnsi="Arial" w:cs="Arial"/>
          <w:color w:val="000000"/>
          <w:sz w:val="22"/>
          <w:szCs w:val="22"/>
        </w:rPr>
        <w:t>.</w:t>
      </w:r>
      <w:r w:rsidR="00C22344" w:rsidRPr="002F0F22">
        <w:rPr>
          <w:rFonts w:ascii="Arial" w:hAnsi="Arial" w:cs="Arial"/>
          <w:color w:val="000000"/>
          <w:sz w:val="22"/>
          <w:szCs w:val="22"/>
        </w:rPr>
        <w:t xml:space="preserve"> Результаты реалити-интервью опубликованы на информационном портале официального сайта «СТОЛИЧНОГО БИЗНЕС КОЛЛЕДЖА».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В финале проекта про</w:t>
      </w:r>
      <w:r w:rsidR="00072171">
        <w:rPr>
          <w:rFonts w:ascii="Arial" w:hAnsi="Arial" w:cs="Arial"/>
          <w:color w:val="000000"/>
          <w:sz w:val="22"/>
          <w:szCs w:val="22"/>
        </w:rPr>
        <w:t>ходят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интеллект</w:t>
      </w:r>
      <w:r w:rsidR="00404417" w:rsidRPr="002F0F22">
        <w:rPr>
          <w:rFonts w:ascii="Arial" w:hAnsi="Arial" w:cs="Arial"/>
          <w:color w:val="000000"/>
          <w:sz w:val="22"/>
          <w:szCs w:val="22"/>
        </w:rPr>
        <w:t>уальные поединки между вышедшими в финал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командами в рамках игры «</w:t>
      </w:r>
      <w:proofErr w:type="spellStart"/>
      <w:r w:rsidRPr="002F0F22">
        <w:rPr>
          <w:rFonts w:ascii="Arial" w:hAnsi="Arial" w:cs="Arial"/>
          <w:color w:val="000000"/>
          <w:sz w:val="22"/>
          <w:szCs w:val="22"/>
        </w:rPr>
        <w:t>Бре</w:t>
      </w:r>
      <w:r w:rsidR="00C22344" w:rsidRPr="002F0F22">
        <w:rPr>
          <w:rFonts w:ascii="Arial" w:hAnsi="Arial" w:cs="Arial"/>
          <w:color w:val="000000"/>
          <w:sz w:val="22"/>
          <w:szCs w:val="22"/>
        </w:rPr>
        <w:t>йн</w:t>
      </w:r>
      <w:proofErr w:type="spellEnd"/>
      <w:r w:rsidR="00C22344" w:rsidRPr="002F0F22">
        <w:rPr>
          <w:rFonts w:ascii="Arial" w:hAnsi="Arial" w:cs="Arial"/>
          <w:color w:val="000000"/>
          <w:sz w:val="22"/>
          <w:szCs w:val="22"/>
        </w:rPr>
        <w:t xml:space="preserve">-ринг» по темам профориентации профессиональной компетенции по </w:t>
      </w:r>
      <w:r w:rsidR="00C22344" w:rsidRPr="002F0F22">
        <w:rPr>
          <w:rFonts w:ascii="Arial" w:hAnsi="Arial" w:cs="Arial"/>
          <w:color w:val="000000"/>
          <w:sz w:val="22"/>
          <w:szCs w:val="22"/>
        </w:rPr>
        <w:lastRenderedPageBreak/>
        <w:t xml:space="preserve">реализуемым специальностям ЧУ ПОО «СБК» </w:t>
      </w:r>
      <w:r w:rsidRPr="002F0F22">
        <w:rPr>
          <w:rFonts w:ascii="Arial" w:hAnsi="Arial" w:cs="Arial"/>
          <w:color w:val="000000"/>
          <w:sz w:val="22"/>
          <w:szCs w:val="22"/>
        </w:rPr>
        <w:t>(4 этап). Фи</w:t>
      </w:r>
      <w:r w:rsidR="00251046" w:rsidRPr="002F0F22">
        <w:rPr>
          <w:rFonts w:ascii="Arial" w:hAnsi="Arial" w:cs="Arial"/>
          <w:color w:val="000000"/>
          <w:sz w:val="22"/>
          <w:szCs w:val="22"/>
        </w:rPr>
        <w:t xml:space="preserve">налисты проекта «Путевка в жизнь» </w:t>
      </w:r>
      <w:r w:rsidRPr="002F0F22">
        <w:rPr>
          <w:rFonts w:ascii="Arial" w:hAnsi="Arial" w:cs="Arial"/>
          <w:color w:val="000000"/>
          <w:sz w:val="22"/>
          <w:szCs w:val="22"/>
        </w:rPr>
        <w:t>приглаш</w:t>
      </w:r>
      <w:r w:rsidR="00072171">
        <w:rPr>
          <w:rFonts w:ascii="Arial" w:hAnsi="Arial" w:cs="Arial"/>
          <w:color w:val="000000"/>
          <w:sz w:val="22"/>
          <w:szCs w:val="22"/>
        </w:rPr>
        <w:t>ены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на </w:t>
      </w:r>
      <w:hyperlink r:id="rId9" w:tgtFrame="_blank" w:history="1">
        <w:r w:rsidR="00251046" w:rsidRPr="002F0F22">
          <w:rPr>
            <w:rStyle w:val="a4"/>
            <w:rFonts w:ascii="Arial" w:hAnsi="Arial" w:cs="Arial"/>
            <w:iCs/>
            <w:color w:val="auto"/>
            <w:sz w:val="22"/>
            <w:szCs w:val="22"/>
            <w:u w:val="none"/>
          </w:rPr>
          <w:t xml:space="preserve">карьерный </w:t>
        </w:r>
        <w:proofErr w:type="spellStart"/>
        <w:r w:rsidR="00251046" w:rsidRPr="002F0F22">
          <w:rPr>
            <w:rStyle w:val="a4"/>
            <w:rFonts w:ascii="Arial" w:hAnsi="Arial" w:cs="Arial"/>
            <w:iCs/>
            <w:color w:val="auto"/>
            <w:sz w:val="22"/>
            <w:szCs w:val="22"/>
            <w:u w:val="none"/>
          </w:rPr>
          <w:t>к</w:t>
        </w:r>
        <w:r w:rsidRPr="002F0F22">
          <w:rPr>
            <w:rStyle w:val="a4"/>
            <w:rFonts w:ascii="Arial" w:hAnsi="Arial" w:cs="Arial"/>
            <w:iCs/>
            <w:color w:val="auto"/>
            <w:sz w:val="22"/>
            <w:szCs w:val="22"/>
            <w:u w:val="none"/>
          </w:rPr>
          <w:t>вест</w:t>
        </w:r>
        <w:proofErr w:type="spellEnd"/>
        <w:r w:rsidRPr="002F0F22">
          <w:rPr>
            <w:rStyle w:val="a4"/>
            <w:rFonts w:ascii="Arial" w:hAnsi="Arial" w:cs="Arial"/>
            <w:iCs/>
            <w:color w:val="auto"/>
            <w:sz w:val="22"/>
            <w:szCs w:val="22"/>
            <w:u w:val="none"/>
          </w:rPr>
          <w:t xml:space="preserve"> (5 этап, финальное большое мероприятие-награждение)</w:t>
        </w:r>
      </w:hyperlink>
      <w:r w:rsidRPr="002F0F22">
        <w:rPr>
          <w:rFonts w:ascii="Arial" w:hAnsi="Arial" w:cs="Arial"/>
          <w:sz w:val="22"/>
          <w:szCs w:val="22"/>
        </w:rPr>
        <w:t>, где с ни</w:t>
      </w:r>
      <w:r w:rsidRPr="002F0F22">
        <w:rPr>
          <w:rFonts w:ascii="Arial" w:hAnsi="Arial" w:cs="Arial"/>
          <w:color w:val="000000"/>
          <w:sz w:val="22"/>
          <w:szCs w:val="22"/>
        </w:rPr>
        <w:t>ми занима</w:t>
      </w:r>
      <w:r w:rsidR="00072171">
        <w:rPr>
          <w:rFonts w:ascii="Arial" w:hAnsi="Arial" w:cs="Arial"/>
          <w:color w:val="000000"/>
          <w:sz w:val="22"/>
          <w:szCs w:val="22"/>
        </w:rPr>
        <w:t>ются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педагоги и психологи </w:t>
      </w:r>
      <w:r w:rsidR="00251046" w:rsidRPr="002F0F22">
        <w:rPr>
          <w:rFonts w:ascii="Arial" w:hAnsi="Arial" w:cs="Arial"/>
          <w:color w:val="000000"/>
          <w:sz w:val="22"/>
          <w:szCs w:val="22"/>
        </w:rPr>
        <w:t>«СТОЛИЧНОГО БИЗНЕС КОЛЛЕДЖА»</w:t>
      </w:r>
      <w:r w:rsidRPr="002F0F22">
        <w:rPr>
          <w:rFonts w:ascii="Arial" w:hAnsi="Arial" w:cs="Arial"/>
          <w:color w:val="000000"/>
          <w:sz w:val="22"/>
          <w:szCs w:val="22"/>
        </w:rPr>
        <w:t>. Педагоги – участники проекта проходят обучение по современным образовательным методикам. Для повышения мотивации</w:t>
      </w:r>
      <w:r w:rsidR="00662BB5">
        <w:rPr>
          <w:rFonts w:ascii="Arial" w:hAnsi="Arial" w:cs="Arial"/>
          <w:color w:val="000000"/>
          <w:sz w:val="22"/>
          <w:szCs w:val="22"/>
        </w:rPr>
        <w:t xml:space="preserve"> и квалификации педагогов в 2021-2022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учебном году </w:t>
      </w:r>
      <w:proofErr w:type="gramStart"/>
      <w:r w:rsidR="00072171">
        <w:rPr>
          <w:rFonts w:ascii="Arial" w:hAnsi="Arial" w:cs="Arial"/>
          <w:color w:val="000000"/>
          <w:sz w:val="22"/>
          <w:szCs w:val="22"/>
        </w:rPr>
        <w:t xml:space="preserve">проведён </w:t>
      </w:r>
      <w:r w:rsidRPr="002F0F22">
        <w:rPr>
          <w:rFonts w:ascii="Arial" w:hAnsi="Arial" w:cs="Arial"/>
          <w:color w:val="000000"/>
          <w:sz w:val="22"/>
          <w:szCs w:val="22"/>
        </w:rPr>
        <w:t> двухдневный</w:t>
      </w:r>
      <w:proofErr w:type="gramEnd"/>
      <w:r w:rsidRPr="002F0F22">
        <w:rPr>
          <w:rFonts w:ascii="Arial" w:hAnsi="Arial" w:cs="Arial"/>
          <w:color w:val="000000"/>
          <w:sz w:val="22"/>
          <w:szCs w:val="22"/>
        </w:rPr>
        <w:t xml:space="preserve"> семинар по применению ТРИЗ-методик в </w:t>
      </w:r>
      <w:proofErr w:type="spellStart"/>
      <w:r w:rsidRPr="002F0F22">
        <w:rPr>
          <w:rFonts w:ascii="Arial" w:hAnsi="Arial" w:cs="Arial"/>
          <w:color w:val="000000"/>
          <w:sz w:val="22"/>
          <w:szCs w:val="22"/>
        </w:rPr>
        <w:t>профориентационной</w:t>
      </w:r>
      <w:proofErr w:type="spellEnd"/>
      <w:r w:rsidRPr="002F0F22">
        <w:rPr>
          <w:rFonts w:ascii="Arial" w:hAnsi="Arial" w:cs="Arial"/>
          <w:color w:val="000000"/>
          <w:sz w:val="22"/>
          <w:szCs w:val="22"/>
        </w:rPr>
        <w:t xml:space="preserve"> работе и преподавании</w:t>
      </w:r>
      <w:r w:rsidR="00251046" w:rsidRPr="002F0F22">
        <w:rPr>
          <w:rFonts w:ascii="Arial" w:hAnsi="Arial" w:cs="Arial"/>
          <w:color w:val="000000"/>
          <w:sz w:val="22"/>
          <w:szCs w:val="22"/>
        </w:rPr>
        <w:t xml:space="preserve"> отдельных предметов в 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учебных заведениях среднего профессионального образования. </w:t>
      </w:r>
    </w:p>
    <w:p w:rsidR="00931FD1" w:rsidRPr="002F0F22" w:rsidRDefault="00931FD1" w:rsidP="002F0F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 xml:space="preserve">В апреле и мае </w:t>
      </w:r>
      <w:r w:rsidR="00662BB5">
        <w:rPr>
          <w:rFonts w:ascii="Arial" w:hAnsi="Arial" w:cs="Arial"/>
          <w:color w:val="000000"/>
          <w:sz w:val="22"/>
          <w:szCs w:val="22"/>
        </w:rPr>
        <w:t>2022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г. планируется мероприятие «Студе</w:t>
      </w:r>
      <w:r w:rsidR="00662BB5">
        <w:rPr>
          <w:rFonts w:ascii="Arial" w:hAnsi="Arial" w:cs="Arial"/>
          <w:color w:val="000000"/>
          <w:sz w:val="22"/>
          <w:szCs w:val="22"/>
        </w:rPr>
        <w:t>нты колледжа – абитуриентам 2022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года». Ребята расскажут о своей учёбе в колледже на Днях открытых дверей. </w:t>
      </w:r>
    </w:p>
    <w:p w:rsidR="00931FD1" w:rsidRPr="002F0F22" w:rsidRDefault="00662BB5" w:rsidP="002F0F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сентябрь 2021</w:t>
      </w:r>
      <w:r w:rsidR="00931FD1" w:rsidRPr="002F0F22">
        <w:rPr>
          <w:rFonts w:ascii="Arial" w:hAnsi="Arial" w:cs="Arial"/>
          <w:color w:val="000000"/>
          <w:sz w:val="22"/>
          <w:szCs w:val="22"/>
        </w:rPr>
        <w:t xml:space="preserve"> г. первокурсники при</w:t>
      </w:r>
      <w:r w:rsidR="00072171">
        <w:rPr>
          <w:rFonts w:ascii="Arial" w:hAnsi="Arial" w:cs="Arial"/>
          <w:color w:val="000000"/>
          <w:sz w:val="22"/>
          <w:szCs w:val="22"/>
        </w:rPr>
        <w:t>няли</w:t>
      </w:r>
      <w:r w:rsidR="00931FD1" w:rsidRPr="002F0F22">
        <w:rPr>
          <w:rFonts w:ascii="Arial" w:hAnsi="Arial" w:cs="Arial"/>
          <w:color w:val="000000"/>
          <w:sz w:val="22"/>
          <w:szCs w:val="22"/>
        </w:rPr>
        <w:t xml:space="preserve"> участие в Московском студенческом параде.</w:t>
      </w:r>
    </w:p>
    <w:p w:rsidR="00931FD1" w:rsidRPr="002F0F22" w:rsidRDefault="00931FD1" w:rsidP="002F0F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>В течение учебного года студенты колледжа принимали и продолжат принимать участие в культурно-патриотических и торжественно-памятных мероприятиях в музеях «Великой отечественной войны 1941-1945 гг.», «Обороны Москвы», «Третьяковской галереи» и др.</w:t>
      </w:r>
      <w:r w:rsidR="00251046" w:rsidRPr="002F0F22">
        <w:rPr>
          <w:rFonts w:ascii="Arial" w:hAnsi="Arial" w:cs="Arial"/>
          <w:color w:val="000000"/>
          <w:sz w:val="22"/>
          <w:szCs w:val="22"/>
        </w:rPr>
        <w:t>,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а также в спортивных конкурсах и мероприятиях, проводимых</w:t>
      </w:r>
      <w:r w:rsidR="00251046" w:rsidRPr="002F0F22">
        <w:rPr>
          <w:rFonts w:ascii="Arial" w:hAnsi="Arial" w:cs="Arial"/>
          <w:color w:val="000000"/>
          <w:sz w:val="22"/>
          <w:szCs w:val="22"/>
        </w:rPr>
        <w:t xml:space="preserve"> колледжем совместно с 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городскими властями, общественными и спортивными организациями.</w:t>
      </w:r>
    </w:p>
    <w:p w:rsidR="002F0F22" w:rsidRDefault="002F0F22" w:rsidP="002F0F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31FD1" w:rsidRPr="002F0F22" w:rsidRDefault="002F0F22" w:rsidP="002F0F2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Также </w:t>
      </w:r>
      <w:r w:rsidR="00931FD1" w:rsidRPr="002F0F22">
        <w:rPr>
          <w:rFonts w:ascii="Arial" w:hAnsi="Arial" w:cs="Arial"/>
          <w:color w:val="000000"/>
          <w:sz w:val="22"/>
          <w:szCs w:val="22"/>
        </w:rPr>
        <w:t>пройдут сквозные этапы-конкурсы:</w:t>
      </w:r>
    </w:p>
    <w:p w:rsidR="00931FD1" w:rsidRPr="002F0F22" w:rsidRDefault="00662BB5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Апрель 2022</w:t>
      </w:r>
      <w:r w:rsidR="00931FD1" w:rsidRPr="002F0F22">
        <w:rPr>
          <w:rFonts w:ascii="Arial" w:hAnsi="Arial" w:cs="Arial"/>
          <w:color w:val="000000"/>
          <w:sz w:val="22"/>
          <w:szCs w:val="22"/>
        </w:rPr>
        <w:t xml:space="preserve"> г. Конкурс проектов для преподавателей «Профориентация школьников под задачи бизнеса и экономики»;</w:t>
      </w:r>
    </w:p>
    <w:p w:rsidR="00931FD1" w:rsidRPr="002F0F22" w:rsidRDefault="00662BB5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Апрель 2022</w:t>
      </w:r>
      <w:r w:rsidR="00931FD1" w:rsidRPr="002F0F22">
        <w:rPr>
          <w:rFonts w:ascii="Arial" w:hAnsi="Arial" w:cs="Arial"/>
          <w:color w:val="000000"/>
          <w:sz w:val="22"/>
          <w:szCs w:val="22"/>
        </w:rPr>
        <w:t xml:space="preserve"> г. Конкурс для школьников «Юный экономист»;</w:t>
      </w:r>
    </w:p>
    <w:p w:rsidR="00931FD1" w:rsidRPr="002F0F22" w:rsidRDefault="00662BB5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Май 2022</w:t>
      </w:r>
      <w:r w:rsidR="00931FD1" w:rsidRPr="002F0F22">
        <w:rPr>
          <w:rFonts w:ascii="Arial" w:hAnsi="Arial" w:cs="Arial"/>
          <w:color w:val="000000"/>
          <w:sz w:val="22"/>
          <w:szCs w:val="22"/>
        </w:rPr>
        <w:t xml:space="preserve"> г. Конкурс для школьников «Юный программист»;</w:t>
      </w:r>
    </w:p>
    <w:p w:rsidR="00931FD1" w:rsidRPr="002F0F22" w:rsidRDefault="00662BB5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Май 2022</w:t>
      </w:r>
      <w:r w:rsidR="00931FD1" w:rsidRPr="002F0F22">
        <w:rPr>
          <w:rFonts w:ascii="Arial" w:hAnsi="Arial" w:cs="Arial"/>
          <w:color w:val="000000"/>
          <w:sz w:val="22"/>
          <w:szCs w:val="22"/>
        </w:rPr>
        <w:t xml:space="preserve"> г. Конкурс для школьников «Юный дизайнер»;</w:t>
      </w:r>
    </w:p>
    <w:p w:rsidR="00931FD1" w:rsidRPr="002F0F22" w:rsidRDefault="00662BB5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Сентябрь 2022</w:t>
      </w:r>
      <w:r w:rsidR="00931FD1" w:rsidRPr="002F0F22">
        <w:rPr>
          <w:rFonts w:ascii="Arial" w:hAnsi="Arial" w:cs="Arial"/>
          <w:color w:val="000000"/>
          <w:sz w:val="22"/>
          <w:szCs w:val="22"/>
        </w:rPr>
        <w:t xml:space="preserve"> г. Конкурс для первокурсников «Как я вижу себя в профессии»;</w:t>
      </w:r>
    </w:p>
    <w:p w:rsidR="00931FD1" w:rsidRPr="002F0F22" w:rsidRDefault="00931FD1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>Октябр</w:t>
      </w:r>
      <w:r w:rsidR="00662BB5">
        <w:rPr>
          <w:rFonts w:ascii="Arial" w:hAnsi="Arial" w:cs="Arial"/>
          <w:color w:val="000000"/>
          <w:sz w:val="22"/>
          <w:szCs w:val="22"/>
        </w:rPr>
        <w:t>ь 2022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г. Конкурс-рейтинг для студентов 2-го и 3-го курсов «Моя успеваемость» (рейтинг промежуточной аттестации по результатам летней сессии 2018 г.)</w:t>
      </w:r>
    </w:p>
    <w:p w:rsidR="00931FD1" w:rsidRPr="002F0F22" w:rsidRDefault="00662BB5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Ноябрь 2022</w:t>
      </w:r>
      <w:r w:rsidR="00931FD1" w:rsidRPr="002F0F22">
        <w:rPr>
          <w:rFonts w:ascii="Arial" w:hAnsi="Arial" w:cs="Arial"/>
          <w:color w:val="000000"/>
          <w:sz w:val="22"/>
          <w:szCs w:val="22"/>
        </w:rPr>
        <w:t xml:space="preserve"> г. Конкурс рисунков (для студентов и учеников подготовительного отделения факультета «Дизайна и креативных технологий», а также школьников, пожелавших принять участие в данном конкурсе) </w:t>
      </w:r>
    </w:p>
    <w:p w:rsidR="0037037F" w:rsidRDefault="00662BB5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Декабрь 2022</w:t>
      </w:r>
      <w:r w:rsidR="00931FD1" w:rsidRPr="002F0F22">
        <w:rPr>
          <w:rFonts w:ascii="Arial" w:hAnsi="Arial" w:cs="Arial"/>
          <w:color w:val="000000"/>
          <w:sz w:val="22"/>
          <w:szCs w:val="22"/>
        </w:rPr>
        <w:t xml:space="preserve"> г. Конкурс дизайн-макетов интерьеров и ландшафтов (для студентов и учеников подготовительного отделения факультета «Дизайна и креативных технологий», а также школьников, пожелавших принять участие в данном конкурсе)</w:t>
      </w:r>
      <w:r w:rsidR="004E6671" w:rsidRPr="002F0F22">
        <w:rPr>
          <w:rFonts w:ascii="Arial" w:hAnsi="Arial" w:cs="Arial"/>
          <w:color w:val="000000"/>
          <w:sz w:val="22"/>
          <w:szCs w:val="22"/>
        </w:rPr>
        <w:t>.</w:t>
      </w:r>
    </w:p>
    <w:p w:rsidR="0037037F" w:rsidRPr="0037037F" w:rsidRDefault="0037037F" w:rsidP="00370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37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7037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"/var/folders/dl/3zfsy6xx699996qm8zhmd85w0000gp/T/com.microsoft.Word/WebArchiveCopyPasteTempFiles/900x450_3129b1a84e2719424dd58771474eab7c.jpg" \* MERGEFORMATINET </w:instrText>
      </w:r>
      <w:r w:rsidRPr="0037037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703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60885" cy="1780632"/>
            <wp:effectExtent l="0" t="0" r="0" b="0"/>
            <wp:docPr id="11" name="Рисунок 11" descr="Мы объявляем новый конкурс!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ы объявляем новый конкурс!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885" cy="178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37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2F0F22" w:rsidRPr="002F0F22" w:rsidRDefault="002F0F22" w:rsidP="00931FD1">
      <w:pPr>
        <w:pStyle w:val="a3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2F0F22">
        <w:rPr>
          <w:rFonts w:ascii="Arial" w:hAnsi="Arial" w:cs="Arial"/>
          <w:color w:val="000000"/>
          <w:sz w:val="22"/>
          <w:szCs w:val="22"/>
        </w:rPr>
        <w:t xml:space="preserve">Параллельно с программой «Путевка в жизнь», ЧУ ПОО «СТОЛИЧНЫЙ БИЗНЕС КОЛЛЕДЖ» представляет </w:t>
      </w:r>
      <w:r w:rsidR="00791489">
        <w:rPr>
          <w:rFonts w:ascii="Arial" w:hAnsi="Arial" w:cs="Arial"/>
          <w:color w:val="000000"/>
          <w:sz w:val="22"/>
          <w:szCs w:val="22"/>
        </w:rPr>
        <w:t>ряд проектов и программ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профессионального обучения для </w:t>
      </w:r>
      <w:r w:rsidR="00791489">
        <w:rPr>
          <w:rFonts w:ascii="Arial" w:hAnsi="Arial" w:cs="Arial"/>
          <w:color w:val="000000"/>
          <w:sz w:val="22"/>
          <w:szCs w:val="22"/>
        </w:rPr>
        <w:t xml:space="preserve">взрослых и </w:t>
      </w:r>
      <w:r w:rsidRPr="002F0F22">
        <w:rPr>
          <w:rFonts w:ascii="Arial" w:hAnsi="Arial" w:cs="Arial"/>
          <w:color w:val="000000"/>
          <w:sz w:val="22"/>
          <w:szCs w:val="22"/>
        </w:rPr>
        <w:t>школьников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2F0F2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7037F" w:rsidRDefault="0037037F" w:rsidP="00791489">
      <w:pPr>
        <w:pStyle w:val="a3"/>
        <w:rPr>
          <w:rFonts w:ascii="Arial" w:hAnsi="Arial" w:cs="Arial"/>
          <w:b/>
          <w:bCs/>
          <w:color w:val="000000"/>
        </w:rPr>
      </w:pPr>
    </w:p>
    <w:p w:rsidR="002F0F22" w:rsidRDefault="00791489" w:rsidP="00791489">
      <w:pPr>
        <w:pStyle w:val="a3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Проект </w:t>
      </w:r>
      <w:r w:rsidR="002F0F22">
        <w:rPr>
          <w:rFonts w:ascii="Arial" w:hAnsi="Arial" w:cs="Arial"/>
          <w:b/>
          <w:bCs/>
          <w:color w:val="000000"/>
        </w:rPr>
        <w:t>«ПЕРВАЯ СПЕЦИАЛЬНОСТЬ»</w:t>
      </w:r>
    </w:p>
    <w:p w:rsidR="002F0F22" w:rsidRPr="002F0F22" w:rsidRDefault="002F0F22" w:rsidP="00791489">
      <w:pPr>
        <w:pStyle w:val="a3"/>
        <w:jc w:val="both"/>
        <w:rPr>
          <w:rFonts w:ascii="Arial" w:hAnsi="Arial" w:cs="Arial"/>
          <w:sz w:val="22"/>
          <w:szCs w:val="22"/>
        </w:rPr>
      </w:pPr>
      <w:r w:rsidRPr="002F0F22">
        <w:rPr>
          <w:rFonts w:ascii="Arial" w:hAnsi="Arial" w:cs="Arial"/>
          <w:sz w:val="22"/>
          <w:szCs w:val="22"/>
        </w:rPr>
        <w:t xml:space="preserve">Учащимся старших классов, предоставляется уникальная возможность получить свою первую специальность в стенах школы, попробовать свои силы в изучении профессиональных дисциплин и сделать правильный выбор профессии. Данная программа направлена на углубленное изучение профилирующих предметов нацеленных на специализацию выбранную школьником, т.е., школьник изучает только </w:t>
      </w:r>
      <w:proofErr w:type="spellStart"/>
      <w:r w:rsidRPr="002F0F22">
        <w:rPr>
          <w:rFonts w:ascii="Arial" w:hAnsi="Arial" w:cs="Arial"/>
          <w:sz w:val="22"/>
          <w:szCs w:val="22"/>
        </w:rPr>
        <w:t>профдисциплины</w:t>
      </w:r>
      <w:proofErr w:type="spellEnd"/>
      <w:r w:rsidRPr="002F0F22">
        <w:rPr>
          <w:rFonts w:ascii="Arial" w:hAnsi="Arial" w:cs="Arial"/>
          <w:sz w:val="22"/>
          <w:szCs w:val="22"/>
        </w:rPr>
        <w:t xml:space="preserve"> по выбранной им специальности. Программа является «</w:t>
      </w:r>
      <w:r w:rsidRPr="002F0F22">
        <w:rPr>
          <w:rFonts w:ascii="Arial" w:hAnsi="Arial" w:cs="Arial"/>
          <w:iCs/>
          <w:sz w:val="22"/>
          <w:szCs w:val="22"/>
        </w:rPr>
        <w:t>свободной</w:t>
      </w:r>
      <w:r w:rsidRPr="002F0F22">
        <w:rPr>
          <w:rFonts w:ascii="Arial" w:hAnsi="Arial" w:cs="Arial"/>
          <w:sz w:val="22"/>
          <w:szCs w:val="22"/>
        </w:rPr>
        <w:t xml:space="preserve">», самостоятельной программой дополнительного профессионального образования, которая не зависит от общеобразовательных, школьных предметов, например - курс «Массажа» ни как не связан с историей Отечества и иностранным языком, а курс «Парикмахерского искусства» с физической культурой и литературой. </w:t>
      </w:r>
    </w:p>
    <w:p w:rsidR="002F0F22" w:rsidRPr="002F0F22" w:rsidRDefault="002F0F22" w:rsidP="00791489">
      <w:pPr>
        <w:pStyle w:val="a3"/>
        <w:jc w:val="both"/>
        <w:rPr>
          <w:rFonts w:ascii="Arial" w:hAnsi="Arial" w:cs="Arial"/>
          <w:sz w:val="22"/>
          <w:szCs w:val="22"/>
        </w:rPr>
      </w:pPr>
      <w:r w:rsidRPr="002F0F22">
        <w:rPr>
          <w:rFonts w:ascii="Arial" w:hAnsi="Arial" w:cs="Arial"/>
          <w:sz w:val="22"/>
          <w:szCs w:val="22"/>
        </w:rPr>
        <w:t xml:space="preserve">Без отрыва от школьных занятий, учащиеся 9-11 классов, в кратчайший срок (программа рассчитана на 6 месяцев) смогут получить специальность по интересующей их профессии, что не помешает их дальнейшему обучению (колледж, ВУЗ) и правильно </w:t>
      </w:r>
      <w:proofErr w:type="spellStart"/>
      <w:r w:rsidRPr="002F0F22">
        <w:rPr>
          <w:rFonts w:ascii="Arial" w:hAnsi="Arial" w:cs="Arial"/>
          <w:sz w:val="22"/>
          <w:szCs w:val="22"/>
        </w:rPr>
        <w:t>профориентирует</w:t>
      </w:r>
      <w:proofErr w:type="spellEnd"/>
      <w:r w:rsidRPr="002F0F22">
        <w:rPr>
          <w:rFonts w:ascii="Arial" w:hAnsi="Arial" w:cs="Arial"/>
          <w:sz w:val="22"/>
          <w:szCs w:val="22"/>
        </w:rPr>
        <w:t xml:space="preserve"> школьника. По окончании курса, слушатель получает Свидетельство государственного образца с присвоением квалификации.</w:t>
      </w:r>
    </w:p>
    <w:p w:rsidR="002F0F22" w:rsidRPr="002F0F22" w:rsidRDefault="002F0F22" w:rsidP="00791489">
      <w:pPr>
        <w:pStyle w:val="a3"/>
        <w:jc w:val="both"/>
        <w:rPr>
          <w:rFonts w:ascii="Arial" w:hAnsi="Arial" w:cs="Arial"/>
          <w:sz w:val="22"/>
          <w:szCs w:val="22"/>
        </w:rPr>
      </w:pPr>
      <w:r w:rsidRPr="002F0F22">
        <w:rPr>
          <w:rFonts w:ascii="Arial" w:hAnsi="Arial" w:cs="Arial"/>
          <w:sz w:val="22"/>
          <w:szCs w:val="22"/>
        </w:rPr>
        <w:t>Курсы проводятся во внеурочное время на базе школы или Колледжа в форме факультативов и дополнительных занятий с привлечением квалифицированных преподавателей Колледжа и Московских ВУЗов.</w:t>
      </w:r>
    </w:p>
    <w:p w:rsidR="002F0F22" w:rsidRDefault="002F0F22" w:rsidP="00791489">
      <w:pPr>
        <w:pStyle w:val="a3"/>
        <w:jc w:val="both"/>
        <w:rPr>
          <w:rFonts w:ascii="Arial" w:hAnsi="Arial" w:cs="Arial"/>
          <w:sz w:val="22"/>
          <w:szCs w:val="22"/>
        </w:rPr>
      </w:pPr>
      <w:r w:rsidRPr="002F0F22">
        <w:rPr>
          <w:rFonts w:ascii="Arial" w:hAnsi="Arial" w:cs="Arial"/>
          <w:b/>
          <w:bCs/>
          <w:iCs/>
          <w:sz w:val="22"/>
          <w:szCs w:val="22"/>
        </w:rPr>
        <w:t>Основная задача:</w:t>
      </w:r>
      <w:r w:rsidRPr="002F0F22">
        <w:rPr>
          <w:rFonts w:ascii="Arial" w:hAnsi="Arial" w:cs="Arial"/>
          <w:sz w:val="22"/>
          <w:szCs w:val="22"/>
        </w:rPr>
        <w:t xml:space="preserve"> сориентировать школьника в выборе профессии; развить интерес к специальности; подготовить базу для более углубленного изучения интересующего курса на уровне среднего профессионального и высшего профессионального образования.</w:t>
      </w:r>
    </w:p>
    <w:p w:rsidR="00791489" w:rsidRPr="00791489" w:rsidRDefault="00791489" w:rsidP="002F0F22">
      <w:pPr>
        <w:pStyle w:val="a3"/>
        <w:rPr>
          <w:rFonts w:ascii="Arial" w:hAnsi="Arial" w:cs="Arial"/>
          <w:b/>
          <w:sz w:val="22"/>
          <w:szCs w:val="22"/>
        </w:rPr>
      </w:pPr>
      <w:r w:rsidRPr="00791489">
        <w:rPr>
          <w:rFonts w:ascii="Arial" w:hAnsi="Arial" w:cs="Arial"/>
          <w:b/>
          <w:sz w:val="22"/>
          <w:szCs w:val="22"/>
        </w:rPr>
        <w:t>Проект «ТВОЙ УЧИТЕЛЬ»</w:t>
      </w:r>
    </w:p>
    <w:p w:rsidR="002F0F22" w:rsidRDefault="002F0F22" w:rsidP="002F0F22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791489">
        <w:rPr>
          <w:rFonts w:ascii="Arial" w:hAnsi="Arial" w:cs="Arial"/>
          <w:color w:val="000000"/>
          <w:sz w:val="22"/>
          <w:szCs w:val="22"/>
        </w:rPr>
        <w:t xml:space="preserve">Как помочь старшеклассникам подготовиться к выпускным экзаменам в школе, поступить в техникум или высшее учебное заведение? Как правильно и своевременно сориентироваться в выборе учебного заведения и будущей профессии? Эти вопросы ежегодно встают перед выпускниками и их родителями. В настоящее время перспективы получения образования самые широкие. Нужно определить уровень своих знаний и сопоставить его с требованиями, предъявляемыми ВУЗами, техникумами, и, не теряя времени, готовиться к поступлению. Ни для кого не секрет, что требования к поступающим заметно возросли и давно уже вышли за рамки школьных программ. Поступающим необходимо соответствовать предъявляемым на вступительных экзаменах требованиям. </w:t>
      </w:r>
    </w:p>
    <w:p w:rsidR="0037037F" w:rsidRDefault="0037037F" w:rsidP="0037037F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37037F">
        <w:lastRenderedPageBreak/>
        <w:fldChar w:fldCharType="begin"/>
      </w:r>
      <w:r w:rsidRPr="0037037F">
        <w:instrText xml:space="preserve"> INCLUDEPICTURE "/var/folders/dl/3zfsy6xx699996qm8zhmd85w0000gp/T/com.microsoft.Word/WebArchiveCopyPasteTempFiles/%D0%9F%D1%80%D0%BE%D1%84%D0%B5%D1%81%D1%81%D0%B8%D1%8F-%D1%80%D0%B5%D0%BF%D0%B5%D1%82%D0%B8%D1%82%D0%BE%D1%80-01.png" \* MERGEFORMATINET </w:instrText>
      </w:r>
      <w:r w:rsidRPr="0037037F">
        <w:fldChar w:fldCharType="separate"/>
      </w:r>
      <w:r w:rsidRPr="0037037F">
        <w:rPr>
          <w:noProof/>
        </w:rPr>
        <w:drawing>
          <wp:inline distT="0" distB="0" distL="0" distR="0" wp14:anchorId="63A10D50" wp14:editId="3488A28F">
            <wp:extent cx="4818772" cy="2409092"/>
            <wp:effectExtent l="0" t="0" r="0" b="0"/>
            <wp:docPr id="15" name="Рисунок 15" descr="Профессия: репетитор — как им стать, направления работы | Фоксфорд.Медиа -  Фоксфорд.Меди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фессия: репетитор — как им стать, направления работы | Фоксфорд.Медиа -  Фоксфорд.Медиа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772" cy="240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37F">
        <w:fldChar w:fldCharType="end"/>
      </w:r>
    </w:p>
    <w:p w:rsidR="0037037F" w:rsidRDefault="0037037F" w:rsidP="00370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F22" w:rsidRPr="0037037F" w:rsidRDefault="002F0F22" w:rsidP="00370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1489">
        <w:rPr>
          <w:rFonts w:ascii="Arial" w:hAnsi="Arial" w:cs="Arial"/>
          <w:color w:val="000000"/>
        </w:rPr>
        <w:t>В связи с этим Колледж представляет проект «Твой Учитель» и предлагает Вам и Вашим детям, репетиторские занятия по следующим предметам:</w:t>
      </w:r>
    </w:p>
    <w:p w:rsidR="002F0F22" w:rsidRPr="00791489" w:rsidRDefault="002F0F22" w:rsidP="002F0F22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791489">
        <w:rPr>
          <w:rFonts w:ascii="Arial" w:hAnsi="Arial" w:cs="Arial"/>
          <w:bCs/>
          <w:color w:val="000000"/>
          <w:sz w:val="22"/>
          <w:szCs w:val="22"/>
        </w:rPr>
        <w:t>Проект «Тв</w:t>
      </w:r>
      <w:r w:rsidR="00791489">
        <w:rPr>
          <w:rFonts w:ascii="Arial" w:hAnsi="Arial" w:cs="Arial"/>
          <w:bCs/>
          <w:color w:val="000000"/>
          <w:sz w:val="22"/>
          <w:szCs w:val="22"/>
        </w:rPr>
        <w:t>ой Учитель» предлагает</w:t>
      </w:r>
      <w:r w:rsidRPr="00791489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2F0F22" w:rsidRPr="00791489" w:rsidRDefault="002F0F22" w:rsidP="002F0F22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791489">
        <w:rPr>
          <w:rFonts w:ascii="Arial" w:hAnsi="Arial" w:cs="Arial"/>
          <w:color w:val="000000"/>
          <w:sz w:val="22"/>
          <w:szCs w:val="22"/>
        </w:rPr>
        <w:t>- занятия по проблемным школьным предметам для учащихся 6; 7; 8; 9; 10 и 11-х классов;</w:t>
      </w:r>
    </w:p>
    <w:p w:rsidR="002F0F22" w:rsidRPr="00791489" w:rsidRDefault="002F0F22" w:rsidP="002F0F22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791489">
        <w:rPr>
          <w:rFonts w:ascii="Arial" w:hAnsi="Arial" w:cs="Arial"/>
          <w:color w:val="000000"/>
          <w:sz w:val="22"/>
          <w:szCs w:val="22"/>
        </w:rPr>
        <w:t xml:space="preserve">- углубленное изучение программы средней школы; </w:t>
      </w:r>
      <w:r w:rsidRPr="00791489">
        <w:rPr>
          <w:rFonts w:ascii="Arial" w:hAnsi="Arial" w:cs="Arial"/>
          <w:color w:val="000000"/>
          <w:sz w:val="22"/>
          <w:szCs w:val="22"/>
        </w:rPr>
        <w:br/>
        <w:t>- помощь школьникам и студентам в освоении учебной программы (индивидуальные занятия);</w:t>
      </w:r>
    </w:p>
    <w:p w:rsidR="002F0F22" w:rsidRPr="00791489" w:rsidRDefault="002F0F22" w:rsidP="002F0F22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791489">
        <w:rPr>
          <w:rFonts w:ascii="Arial" w:hAnsi="Arial" w:cs="Arial"/>
          <w:color w:val="000000"/>
          <w:sz w:val="22"/>
          <w:szCs w:val="22"/>
        </w:rPr>
        <w:t>- подготовка к сдаче выпускных школьных экзаменов (ЕГЭ);</w:t>
      </w:r>
      <w:r w:rsidRPr="00791489">
        <w:rPr>
          <w:rFonts w:ascii="Arial" w:hAnsi="Arial" w:cs="Arial"/>
          <w:color w:val="000000"/>
          <w:sz w:val="22"/>
          <w:szCs w:val="22"/>
        </w:rPr>
        <w:br/>
        <w:t>- подго</w:t>
      </w:r>
      <w:r w:rsidR="00662BB5">
        <w:rPr>
          <w:rFonts w:ascii="Arial" w:hAnsi="Arial" w:cs="Arial"/>
          <w:color w:val="000000"/>
          <w:sz w:val="22"/>
          <w:szCs w:val="22"/>
        </w:rPr>
        <w:t xml:space="preserve">товка к поступлению в </w:t>
      </w:r>
      <w:r w:rsidRPr="00791489">
        <w:rPr>
          <w:rFonts w:ascii="Arial" w:hAnsi="Arial" w:cs="Arial"/>
          <w:color w:val="000000"/>
          <w:sz w:val="22"/>
          <w:szCs w:val="22"/>
        </w:rPr>
        <w:t xml:space="preserve"> Колледжи, ВУЗы; </w:t>
      </w:r>
      <w:r w:rsidRPr="00791489">
        <w:rPr>
          <w:rFonts w:ascii="Arial" w:hAnsi="Arial" w:cs="Arial"/>
          <w:color w:val="000000"/>
          <w:sz w:val="22"/>
          <w:szCs w:val="22"/>
        </w:rPr>
        <w:br/>
        <w:t>- помощь при написании сочинений, рефератов, курсовых и дипломных работ;</w:t>
      </w:r>
      <w:r w:rsidRPr="00791489">
        <w:rPr>
          <w:rFonts w:ascii="Arial" w:hAnsi="Arial" w:cs="Arial"/>
          <w:color w:val="000000"/>
          <w:sz w:val="22"/>
          <w:szCs w:val="22"/>
        </w:rPr>
        <w:br/>
        <w:t>- грамотный набор текстов и их редактирование.</w:t>
      </w:r>
    </w:p>
    <w:p w:rsidR="00791489" w:rsidRPr="00791489" w:rsidRDefault="00791489" w:rsidP="00791489">
      <w:pPr>
        <w:pStyle w:val="a3"/>
        <w:jc w:val="center"/>
        <w:rPr>
          <w:rFonts w:ascii="Arial" w:hAnsi="Arial" w:cs="Arial"/>
          <w:color w:val="000000"/>
          <w:sz w:val="22"/>
          <w:szCs w:val="22"/>
        </w:rPr>
      </w:pPr>
      <w:r w:rsidRPr="00791489">
        <w:rPr>
          <w:rFonts w:ascii="Arial" w:hAnsi="Arial" w:cs="Arial"/>
          <w:iCs/>
          <w:color w:val="000000"/>
          <w:sz w:val="22"/>
          <w:szCs w:val="22"/>
        </w:rPr>
        <w:t>Данный проект рассчитан на то, чтобы дать возможность учащимся 6-11 классов «подружиться» с проблемными предметами, а старшеклассникам основательно подготовиться к ЕГЭ и быть конкурентоспособными при поступлении в престижные ВУЗы Москвы.</w:t>
      </w:r>
    </w:p>
    <w:p w:rsidR="00791489" w:rsidRDefault="00791489" w:rsidP="00791489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791489">
        <w:rPr>
          <w:rFonts w:ascii="Arial" w:hAnsi="Arial" w:cs="Arial"/>
          <w:color w:val="000000"/>
          <w:sz w:val="22"/>
          <w:szCs w:val="22"/>
        </w:rPr>
        <w:t xml:space="preserve">Специализируясь на форме индивидуального репетиторства и обучения в составе групп не более 3-5 человек, мы не просто повторяем учебный материал, восстанавливаем и систематизируем знания, полученные в школе, а помогаем преодолевать "экзаменационный шок", нацеливаем школьников и их родителей на системный подход к получению знаний. Запланируйте заранее для своего ребенка успешное окончание школы и поступление в ВУЗ. Если Вы хотите, чтобы Ваш ребенок избежал стресс, излишние перегрузки и нервные напряжения, дайте ему возможность заблаговременно влиться в учебный процесс, а не в преддверии вступительных экзаменов - «галопом по Европам», с утренней кашей в голове, предстать перед экзаменаторами! Наши специалисты - преподаватели ВУЗов и Московских Государственных и коммерческих Университетов, учителя Колледжа - среди которых 6 докторов наук, 11 кандидатов наук, 26 заслуженных учителей школ РФ. 39 преподавателей имеют высшую квалификационную категорию. Многие преподаватели известны в педагогических кругах как авторы учебников и методических разработок, стипендиаты, имеющие многолетний опыт репетиторства и работы в приемных комиссиях, знающие требования, предъявляемые на экзамене. </w:t>
      </w:r>
    </w:p>
    <w:p w:rsidR="00E91BF6" w:rsidRPr="00E91BF6" w:rsidRDefault="00E91BF6" w:rsidP="00791489">
      <w:pPr>
        <w:pStyle w:val="a3"/>
        <w:rPr>
          <w:rFonts w:ascii="Arial" w:hAnsi="Arial" w:cs="Arial"/>
          <w:b/>
          <w:sz w:val="22"/>
          <w:szCs w:val="22"/>
        </w:rPr>
      </w:pPr>
      <w:r w:rsidRPr="00E91BF6">
        <w:rPr>
          <w:rFonts w:ascii="Arial" w:hAnsi="Arial" w:cs="Arial"/>
          <w:b/>
          <w:sz w:val="22"/>
          <w:szCs w:val="22"/>
        </w:rPr>
        <w:t>Проект  «ЗЕЛЕНЫЙ КОРРИДОР»</w:t>
      </w:r>
    </w:p>
    <w:p w:rsidR="00E91BF6" w:rsidRPr="00E91BF6" w:rsidRDefault="00E91BF6" w:rsidP="00791489">
      <w:pPr>
        <w:pStyle w:val="a3"/>
        <w:rPr>
          <w:rFonts w:ascii="Arial" w:hAnsi="Arial" w:cs="Arial"/>
          <w:sz w:val="22"/>
          <w:szCs w:val="22"/>
        </w:rPr>
      </w:pPr>
      <w:r w:rsidRPr="00E91BF6">
        <w:rPr>
          <w:rFonts w:ascii="Arial" w:hAnsi="Arial" w:cs="Arial"/>
          <w:sz w:val="22"/>
          <w:szCs w:val="22"/>
        </w:rPr>
        <w:lastRenderedPageBreak/>
        <w:t>Базирующейся на программе непрерывного образования «Школа-Колледж-ВУЗ», разработанной методистами ЧУ ПО «СТОЛИЧНЫЙ БИЗНЕС КОЛЕДЖ»</w:t>
      </w:r>
    </w:p>
    <w:p w:rsidR="00E91BF6" w:rsidRDefault="00E91BF6" w:rsidP="00791489">
      <w:pPr>
        <w:pStyle w:val="a3"/>
        <w:rPr>
          <w:rFonts w:ascii="Arial" w:hAnsi="Arial" w:cs="Arial"/>
          <w:sz w:val="22"/>
          <w:szCs w:val="22"/>
        </w:rPr>
      </w:pPr>
      <w:r w:rsidRPr="00E91BF6">
        <w:rPr>
          <w:rFonts w:ascii="Arial" w:hAnsi="Arial" w:cs="Arial"/>
          <w:sz w:val="22"/>
          <w:szCs w:val="22"/>
        </w:rPr>
        <w:t xml:space="preserve">Обучаясь в колледже, наши студенты получают несколько ступеней образования, которые включают в себя: обязательное среднее (полное) общее образование, среднее профессиональное образование базового или повышенного уровня, обладают правом без вступительных экзаменов, </w:t>
      </w:r>
      <w:r w:rsidRPr="00E91BF6">
        <w:rPr>
          <w:rFonts w:ascii="Arial" w:hAnsi="Arial" w:cs="Arial"/>
          <w:bCs/>
          <w:sz w:val="22"/>
          <w:szCs w:val="22"/>
        </w:rPr>
        <w:t xml:space="preserve">продолжить свое обучение </w:t>
      </w:r>
      <w:hyperlink r:id="rId12" w:history="1">
        <w:r w:rsidRPr="00E91BF6">
          <w:rPr>
            <w:rStyle w:val="a4"/>
            <w:rFonts w:ascii="Arial" w:hAnsi="Arial" w:cs="Arial"/>
            <w:bCs/>
            <w:color w:val="auto"/>
            <w:sz w:val="22"/>
            <w:szCs w:val="22"/>
            <w:u w:val="none"/>
          </w:rPr>
          <w:t>в профильных институтах</w:t>
        </w:r>
      </w:hyperlink>
      <w:r w:rsidRPr="00E91BF6">
        <w:rPr>
          <w:rFonts w:ascii="Arial" w:hAnsi="Arial" w:cs="Arial"/>
          <w:sz w:val="22"/>
          <w:szCs w:val="22"/>
        </w:rPr>
        <w:t>, на сокращенной форме обучения предусмотренную ФЗ РФ «Об образовании». Студенты успешно прошедшие итоговый рубеж, получают государственный диплом о среднем профессиональном образовании с приложением на русском языке. Многие студенты заканчивают наш колледж, с двумя документами, один из которых является - международным. На все время обучения за студентами сохраняется отсрочка от воинской службы и предоставляются проездные льготы. В своем обучении наш колледж руководствуется Федеральными государственными стандартами образования (ФГОС) и использует несколько форм обучения.</w:t>
      </w:r>
      <w:r w:rsidRPr="00E91BF6">
        <w:rPr>
          <w:rFonts w:ascii="Arial" w:hAnsi="Arial" w:cs="Arial"/>
          <w:sz w:val="22"/>
          <w:szCs w:val="22"/>
        </w:rPr>
        <w:br/>
        <w:t xml:space="preserve">      </w:t>
      </w:r>
    </w:p>
    <w:p w:rsidR="00E91BF6" w:rsidRDefault="00E91BF6" w:rsidP="00791489">
      <w:pPr>
        <w:pStyle w:val="a3"/>
        <w:rPr>
          <w:rFonts w:ascii="Arial" w:hAnsi="Arial" w:cs="Arial"/>
          <w:sz w:val="22"/>
          <w:szCs w:val="22"/>
        </w:rPr>
      </w:pPr>
      <w:r w:rsidRPr="00E91BF6">
        <w:rPr>
          <w:rFonts w:ascii="Arial" w:hAnsi="Arial" w:cs="Arial"/>
          <w:sz w:val="22"/>
          <w:szCs w:val="22"/>
        </w:rPr>
        <w:t xml:space="preserve">Форма дневного обучения предполагает собой ежедневное посещение учебных занятий согласно расписанию и сроки обучения установлены образовательным </w:t>
      </w:r>
      <w:proofErr w:type="spellStart"/>
      <w:r w:rsidRPr="00E91BF6">
        <w:rPr>
          <w:rFonts w:ascii="Arial" w:hAnsi="Arial" w:cs="Arial"/>
          <w:sz w:val="22"/>
          <w:szCs w:val="22"/>
        </w:rPr>
        <w:t>ФГОСам</w:t>
      </w:r>
      <w:proofErr w:type="spellEnd"/>
      <w:r w:rsidRPr="00E91BF6">
        <w:rPr>
          <w:rFonts w:ascii="Arial" w:hAnsi="Arial" w:cs="Arial"/>
          <w:sz w:val="22"/>
          <w:szCs w:val="22"/>
        </w:rPr>
        <w:t xml:space="preserve"> специальности.</w:t>
      </w:r>
    </w:p>
    <w:p w:rsidR="00E91BF6" w:rsidRDefault="00E91BF6" w:rsidP="00791489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E91BF6">
        <w:rPr>
          <w:rFonts w:ascii="Arial" w:hAnsi="Arial" w:cs="Arial"/>
          <w:color w:val="000000"/>
          <w:sz w:val="22"/>
          <w:szCs w:val="22"/>
        </w:rPr>
        <w:t xml:space="preserve">Особое внимание хотелось бы уделить системе непрерывного образования «ШКОЛА-КОЛЛЕДЖ-ВУЗ» и </w:t>
      </w:r>
      <w:proofErr w:type="spellStart"/>
      <w:r w:rsidRPr="00E91BF6">
        <w:rPr>
          <w:rFonts w:ascii="Arial" w:hAnsi="Arial" w:cs="Arial"/>
          <w:color w:val="000000"/>
          <w:sz w:val="22"/>
          <w:szCs w:val="22"/>
        </w:rPr>
        <w:t>мультипрофильным</w:t>
      </w:r>
      <w:proofErr w:type="spellEnd"/>
      <w:r w:rsidRPr="00E91BF6">
        <w:rPr>
          <w:rFonts w:ascii="Arial" w:hAnsi="Arial" w:cs="Arial"/>
          <w:color w:val="000000"/>
          <w:sz w:val="22"/>
          <w:szCs w:val="22"/>
        </w:rPr>
        <w:t xml:space="preserve"> (профессиональным) классам «СТОЛИЧНОГО БИЗНЕС КОЛЛЕДЖА», которые, уже не первый год, открыты в рамках Городской программы «Столичное образование», утвержденной Департаментом образования г. Москвы, и работают по системе непрерывного образования в условиях организации, на базе школ, специальных классов/групп колледжа, для реализации сетевой модели профильного обучения в рамках социально-экономического и социально-гуманитарного профиля на старшей ступени средней школы.</w:t>
      </w:r>
      <w:r w:rsidRPr="00E91BF6">
        <w:rPr>
          <w:rFonts w:ascii="Arial" w:hAnsi="Arial" w:cs="Arial"/>
          <w:color w:val="000000"/>
          <w:sz w:val="22"/>
          <w:szCs w:val="22"/>
        </w:rPr>
        <w:br/>
        <w:t>      Эту программу не просто называют «Путевкой в жизнь», учащимся старших классов, предоставляется уникальная возможность получить свою первую специальность в стенах школы, попробовать свои силы в изучении профессиональных дисциплин и сделать правильный выбор профессии. В 9-10-х и 11 классах занимаются не просто учащиеся, а экономисты, менеджеры, бухгалтера – те, кто уже сегодня выбрал себе профессию и получает необходимые знания. Это означает, что перед учащимися старших классов открывается возможность без отрыва от школьных занятий получить среднее специальное образование с последующим обучением в нашем колледже и институте по сокращенной форме. Наш колледж работает и плодотворно сотрудничает с многими государственными и коммерческими высшими учебными заведениями, как в Москве, так и в регионах нашей страны, не только в рамках обучения студентов, но и в разработке новых научно-методических материалов и инновационных программ обучения. Все институты, рекомендованные в приемной комиссии колледжа, имеют договорную основу и являются непосредственными участниками программы непрерывного образования «ШКОЛА – КОЛЛЕДЖ – ВУЗ».</w:t>
      </w:r>
      <w:r w:rsidRPr="00E91BF6">
        <w:rPr>
          <w:rFonts w:ascii="Arial" w:hAnsi="Arial" w:cs="Arial"/>
          <w:color w:val="000000"/>
          <w:sz w:val="22"/>
          <w:szCs w:val="22"/>
        </w:rPr>
        <w:br/>
        <w:t>      Основная задача данной программы "Колледжи при институтах в Москве" - это правильная ориентация школьника в выборе профессии. Целью, которой является не только развитие интереса к специальности, но и подготовка базы для более углубленного изучения курса на уровне среднего профессионального и высшего профессионального образования. Данная программа обучения основана на принципе преемственности образовательных программ и означает, что общеобразовательные программы школьного уровня плавно переходят в более сложные профессиональные программы. </w:t>
      </w:r>
      <w:r w:rsidRPr="00E91BF6">
        <w:rPr>
          <w:rFonts w:ascii="Arial" w:hAnsi="Arial" w:cs="Arial"/>
          <w:color w:val="000000"/>
          <w:sz w:val="22"/>
          <w:szCs w:val="22"/>
        </w:rPr>
        <w:br/>
        <w:t xml:space="preserve">      Для этого мы используем сквозную стандартизацию образовательных программ, которая основана на единых целях всей системы непрерывного образования ("выход" из одной образовательной программы естественным образом состыковывается со "входом" в следующую). Поэтому, практикуемая нами программа, не только профессионально ориентирует будущих работников, начиная со школьной скамьи, дает глубокую подготовку по специальности, связанную с преемственностью в преподавании, но и способствует </w:t>
      </w:r>
      <w:r w:rsidRPr="00E91BF6">
        <w:rPr>
          <w:rFonts w:ascii="Arial" w:hAnsi="Arial" w:cs="Arial"/>
          <w:color w:val="000000"/>
          <w:sz w:val="22"/>
          <w:szCs w:val="22"/>
        </w:rPr>
        <w:lastRenderedPageBreak/>
        <w:t>активизации научно - исследовательской деятельности преподавателей и студентов повышая гарантии дальнейшего трудоустройства выпускников. </w:t>
      </w:r>
      <w:r w:rsidRPr="00E91BF6">
        <w:rPr>
          <w:rFonts w:ascii="Arial" w:hAnsi="Arial" w:cs="Arial"/>
          <w:color w:val="000000"/>
          <w:sz w:val="22"/>
          <w:szCs w:val="22"/>
        </w:rPr>
        <w:br/>
        <w:t>     Сегодня рынок труда предъявляет требования не столько к уровню теоретических знаний работника, сколько к профессионально-практическим умениям и навыкам, полученным во время обучения. «СТОЛИЧНЫЙ БИЗНЕС КОЛЛЕДЖ» сотрудничает с различными организациями по основным направлениям своей деятельности: органами власти и государственного управления, научно-исследовательскими организациями, крупными финансовыми и торговыми компаниями, учреждениями культуры и государственными ВУЗами Москвы и России. Налажено многолетнее, партнерское сотрудничество с зарубежными организациями и иностранными (международными) учебными заведениями. </w:t>
      </w:r>
      <w:r w:rsidRPr="00E91BF6">
        <w:rPr>
          <w:rFonts w:ascii="Arial" w:hAnsi="Arial" w:cs="Arial"/>
          <w:color w:val="000000"/>
          <w:sz w:val="22"/>
          <w:szCs w:val="22"/>
        </w:rPr>
        <w:br/>
        <w:t>     По окончании не только средних профессиональных учебных заведений, но и ВУЗов, «новоиспеченные» специалисты сталкиваются с проблемой первичного трудоустройства по специальности. В основном предприятия и организации под разными предлогами отказывают соискателем вакансий без опыта работы или привлекают их на должности не соответствующие присвоенной квалификации.</w:t>
      </w:r>
    </w:p>
    <w:p w:rsidR="00E91BF6" w:rsidRDefault="00E91BF6" w:rsidP="00791489">
      <w:pPr>
        <w:pStyle w:val="a3"/>
        <w:rPr>
          <w:rFonts w:ascii="Arial" w:hAnsi="Arial" w:cs="Arial"/>
          <w:color w:val="000000"/>
          <w:sz w:val="22"/>
          <w:szCs w:val="22"/>
        </w:rPr>
      </w:pPr>
      <w:r w:rsidRPr="00E91BF6">
        <w:rPr>
          <w:rFonts w:ascii="Arial" w:hAnsi="Arial" w:cs="Arial"/>
          <w:color w:val="000000"/>
          <w:sz w:val="22"/>
          <w:szCs w:val="22"/>
        </w:rPr>
        <w:br/>
        <w:t>     В свою очередь, Колледжем заключены договора о прохождении производственной, преддипломной практики студентами Колледжа. Руководители предприятий-партнеров включены в состав Государственной аттестационной комиссии (ГАК) и по окончанию обучения лучшие студенты работают на профилирующих должностях в местах прохождения практики. Это позволяет нашим выпускникам получить профильный рабочий стаж, что является первой ступенькой профессионального карьерного роста.</w:t>
      </w:r>
    </w:p>
    <w:p w:rsidR="00E91BF6" w:rsidRPr="00E91BF6" w:rsidRDefault="00E91BF6" w:rsidP="00791489">
      <w:pPr>
        <w:pStyle w:val="a3"/>
        <w:rPr>
          <w:rFonts w:ascii="Arial" w:hAnsi="Arial" w:cs="Arial"/>
          <w:sz w:val="22"/>
          <w:szCs w:val="22"/>
        </w:rPr>
      </w:pPr>
      <w:r w:rsidRPr="00E91BF6">
        <w:rPr>
          <w:rFonts w:ascii="Arial" w:hAnsi="Arial" w:cs="Arial"/>
          <w:color w:val="000000"/>
          <w:sz w:val="22"/>
          <w:szCs w:val="22"/>
        </w:rPr>
        <w:br/>
        <w:t xml:space="preserve">     </w:t>
      </w:r>
      <w:r w:rsidRPr="00E91BF6">
        <w:rPr>
          <w:rFonts w:ascii="Arial" w:hAnsi="Arial" w:cs="Arial"/>
          <w:b/>
          <w:bCs/>
          <w:color w:val="000000"/>
          <w:sz w:val="22"/>
          <w:szCs w:val="22"/>
        </w:rPr>
        <w:t>Таким образом, используемая нами программа преемственности образования представляет собой организацию системы взаимодействия общеобразовательной школы, нашего Колледжа, ВУЗа и предприятия-партнера, что позволяет не только получить достойное образование, сократить затраты и сроки обучения, но и получить место работы по приобретенной специальности.</w:t>
      </w:r>
    </w:p>
    <w:p w:rsidR="002F0F22" w:rsidRPr="00791489" w:rsidRDefault="00791489" w:rsidP="00931FD1">
      <w:pPr>
        <w:pStyle w:val="a3"/>
        <w:spacing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91489">
        <w:rPr>
          <w:rFonts w:ascii="Arial" w:hAnsi="Arial" w:cs="Arial"/>
          <w:b/>
          <w:color w:val="000000"/>
          <w:sz w:val="22"/>
          <w:szCs w:val="22"/>
        </w:rPr>
        <w:t>Проект «ВТОРОЕ Я»</w:t>
      </w:r>
    </w:p>
    <w:p w:rsidR="00791489" w:rsidRDefault="00791489" w:rsidP="007914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791489">
        <w:rPr>
          <w:rFonts w:ascii="Arial" w:eastAsia="Times New Roman" w:hAnsi="Arial" w:cs="Arial"/>
        </w:rPr>
        <w:t xml:space="preserve">Более 10 лет, наш Колледж, успешно обучает людей всех возрастов и с любой начальной подготовкой, на курсах дополнительного профессионального образования используя методику интенсивного обучения. У нас Вы можете изучить современные и востребованные на рынке труда, специальности. Повысить свою квалификацию и в кратчайший срок получить новую профессию. Пройти полные и интенсивные курсы подготовки квалифицированных специалистов в различных областях деятельности и работать в различных сферах административного и муниципального управления, гостиничного и туристического бизнеса, в сфере услуг и торговли, юриспруденции и креативных (творческих) проектах, уверенно пользоваться иностранными языками, грамотно владеть компьютером, профессионально использовать в своей работе знания и умения полученные в нашем Колледже. </w:t>
      </w:r>
    </w:p>
    <w:p w:rsidR="00791489" w:rsidRPr="00791489" w:rsidRDefault="00791489" w:rsidP="007914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791489">
        <w:rPr>
          <w:rFonts w:ascii="Arial" w:eastAsia="Times New Roman" w:hAnsi="Arial" w:cs="Arial"/>
          <w:b/>
          <w:bCs/>
          <w:iCs/>
        </w:rPr>
        <w:t xml:space="preserve">Смысл программы интенсивного обучения «Второе Я» </w:t>
      </w:r>
      <w:r w:rsidRPr="00791489">
        <w:rPr>
          <w:rFonts w:ascii="Arial" w:eastAsia="Times New Roman" w:hAnsi="Arial" w:cs="Arial"/>
        </w:rPr>
        <w:t>заключается в предоставлении возможности в кратчайший срок получить новую, востребованную профессию и изменить жизнь к лучшему.</w:t>
      </w:r>
    </w:p>
    <w:p w:rsidR="00E91BF6" w:rsidRDefault="00E91BF6" w:rsidP="00E91B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91BF6">
        <w:rPr>
          <w:rFonts w:ascii="Arial" w:hAnsi="Arial" w:cs="Arial"/>
        </w:rPr>
        <w:t>Качество подготовки студентов оценивается по востребованности выпускников и их профессиональному продвижению.</w:t>
      </w:r>
      <w:r w:rsidRPr="00E91BF6">
        <w:rPr>
          <w:rFonts w:ascii="Arial" w:hAnsi="Arial" w:cs="Arial"/>
        </w:rPr>
        <w:br/>
        <w:t xml:space="preserve">Одним из важных направлений деятельности ЧУ ПОО «СТОЛИЧНЫЙ БИЗНЕС КОЛЛЕДЖ» является трудоустройство выпускников и их профессиональная поддержка. В целях подготовки высококвалифицированных и востребованных выпускников Колледж разрабатывает и реализует различные формы взаимодействия с предприятиями, с </w:t>
      </w:r>
      <w:r w:rsidRPr="00E91BF6">
        <w:rPr>
          <w:rFonts w:ascii="Arial" w:hAnsi="Arial" w:cs="Arial"/>
        </w:rPr>
        <w:lastRenderedPageBreak/>
        <w:t>профессиональными образовательными учреждениями высшего образования и организациями различных форм собственности по подготовке специалистов высокой квалификации. Одной из таких форм является поиск социальных партнеров для заключения договоров на прохождение практики и дальнейшее трудоустройство выпускников.</w:t>
      </w:r>
      <w:r w:rsidRPr="00E91BF6">
        <w:rPr>
          <w:rFonts w:ascii="Arial" w:hAnsi="Arial" w:cs="Arial"/>
        </w:rPr>
        <w:br/>
      </w:r>
      <w:r w:rsidR="006E4D37" w:rsidRPr="00E91BF6">
        <w:rPr>
          <w:rFonts w:ascii="Arial" w:eastAsia="Times New Roman" w:hAnsi="Arial" w:cs="Arial"/>
        </w:rPr>
        <w:t>По окончании не только средних профессиональных учебных заведений  (колледж, техникум, училище и т.п.) но и ВУЗов, новоиспеченные специалисты сталкиваются с проблемой первичного трудоустройства по специальности. В основном предприятия и организации под всякими предлогами отказываются от сотрудников без опыта работы или принимают их на низкооплачиваемые должности далекие от настоящей квалификации сотрудника.</w:t>
      </w:r>
    </w:p>
    <w:p w:rsidR="0037037F" w:rsidRPr="0037037F" w:rsidRDefault="0037037F" w:rsidP="00370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37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7037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"/var/folders/dl/3zfsy6xx699996qm8zhmd85w0000gp/T/com.microsoft.Word/WebArchiveCopyPasteTempFiles/main.jpg" \* MERGEFORMATINET </w:instrText>
      </w:r>
      <w:r w:rsidRPr="0037037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703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FE2900" wp14:editId="02779868">
            <wp:extent cx="4615961" cy="2172536"/>
            <wp:effectExtent l="0" t="0" r="0" b="0"/>
            <wp:docPr id="18" name="Рисунок 18" descr="Репетитор: виртуальный или реальный?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петитор: виртуальный или реальный?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961" cy="217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37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E4D37" w:rsidRPr="00E91BF6" w:rsidRDefault="006E4D37" w:rsidP="00E91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E91BF6">
        <w:rPr>
          <w:rFonts w:ascii="Arial" w:eastAsia="Times New Roman" w:hAnsi="Arial" w:cs="Arial"/>
        </w:rPr>
        <w:t>В свою очередь, Колледжем, заключены реальные договора о прохождении производственной, преддипломной практики студентами коллед</w:t>
      </w:r>
      <w:r w:rsidR="00E91BF6" w:rsidRPr="00E91BF6">
        <w:rPr>
          <w:rFonts w:ascii="Arial" w:eastAsia="Times New Roman" w:hAnsi="Arial" w:cs="Arial"/>
        </w:rPr>
        <w:t>жа с последующей работой на</w:t>
      </w:r>
      <w:r w:rsidRPr="00E91BF6">
        <w:rPr>
          <w:rFonts w:ascii="Arial" w:eastAsia="Times New Roman" w:hAnsi="Arial" w:cs="Arial"/>
        </w:rPr>
        <w:t xml:space="preserve"> профилирующих должностях, что позволяет предприятиям осуществлять непрерывный набор молодых специалистов, тем самым расширять свою сферу деятельности и спектр оказываемых услуг, а им в свою очередь дает четный, профильный рабочий стаж. </w:t>
      </w:r>
    </w:p>
    <w:p w:rsidR="006E4D37" w:rsidRPr="00E91BF6" w:rsidRDefault="006E4D37" w:rsidP="00E91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91BF6">
        <w:rPr>
          <w:rFonts w:ascii="Arial" w:eastAsia="Times New Roman" w:hAnsi="Arial" w:cs="Arial"/>
        </w:rPr>
        <w:t>Эта работа уже не первый год ведется, созданной в 2000 г., «Службой занятости Колледжа» на безвозмездной основе, в тесно контакте с предприятиями и организациями, через различные ассоциации бизнеса, координационные советы, соответствующие подразделения районной и городской администрации. Пер</w:t>
      </w:r>
      <w:r w:rsidRPr="00E91BF6">
        <w:rPr>
          <w:rFonts w:ascii="Arial" w:eastAsia="Times New Roman" w:hAnsi="Arial" w:cs="Arial"/>
        </w:rPr>
        <w:softHyphen/>
        <w:t>спективы в этом отношении очень большие, так как сотрудничество взаимовыгод</w:t>
      </w:r>
      <w:r w:rsidRPr="00E91BF6">
        <w:rPr>
          <w:rFonts w:ascii="Arial" w:eastAsia="Times New Roman" w:hAnsi="Arial" w:cs="Arial"/>
        </w:rPr>
        <w:softHyphen/>
        <w:t>но: студенты старших курсов могут участвовать в социологических оп</w:t>
      </w:r>
      <w:r w:rsidRPr="00E91BF6">
        <w:rPr>
          <w:rFonts w:ascii="Arial" w:eastAsia="Times New Roman" w:hAnsi="Arial" w:cs="Arial"/>
        </w:rPr>
        <w:softHyphen/>
        <w:t>росах и анкетировании, необходимых расчетах, обосновании экономической эффективности того или иного мероприятия (одновременно собирая материалы для написания курсовой или дипломной работы). Имеются возможности и для устройства на преддипломную практику и оказания помощи студентам в трудоустройстве на постоянную работу, что стимулирует их активность и в учебном про</w:t>
      </w:r>
      <w:r w:rsidRPr="00E91BF6">
        <w:rPr>
          <w:rFonts w:ascii="Arial" w:eastAsia="Times New Roman" w:hAnsi="Arial" w:cs="Arial"/>
        </w:rPr>
        <w:softHyphen/>
        <w:t xml:space="preserve">цессе. </w:t>
      </w:r>
    </w:p>
    <w:p w:rsidR="006E4D37" w:rsidRPr="00E91BF6" w:rsidRDefault="006E4D37" w:rsidP="00E91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91BF6">
        <w:rPr>
          <w:rFonts w:ascii="Arial" w:eastAsia="Times New Roman" w:hAnsi="Arial" w:cs="Arial"/>
        </w:rPr>
        <w:t>Такое сотрудничество  осуществляется  и  в плане создания на базе Колледжа различных курсов (например, курсов административного менеджмента для ру</w:t>
      </w:r>
      <w:r w:rsidRPr="00E91BF6">
        <w:rPr>
          <w:rFonts w:ascii="Arial" w:eastAsia="Times New Roman" w:hAnsi="Arial" w:cs="Arial"/>
        </w:rPr>
        <w:softHyphen/>
        <w:t xml:space="preserve">ководителей малого бизнеса и пр.) и с целью курирования преподавателями-специалистами  отдельных предприятий (по вопросам стратегии фирмы, помощи в ведении документации и т.д.). </w:t>
      </w:r>
    </w:p>
    <w:p w:rsidR="006E4D37" w:rsidRPr="00B61229" w:rsidRDefault="006E4D37" w:rsidP="00E91B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905F44">
        <w:rPr>
          <w:rFonts w:ascii="Arial" w:eastAsia="Times New Roman" w:hAnsi="Arial" w:cs="Arial"/>
          <w:bCs/>
        </w:rPr>
        <w:t xml:space="preserve">В настоящее время наши выпускники успешно работают </w:t>
      </w:r>
      <w:r w:rsidR="000D756F">
        <w:rPr>
          <w:rFonts w:ascii="Arial" w:eastAsia="Times New Roman" w:hAnsi="Arial" w:cs="Arial"/>
          <w:bCs/>
        </w:rPr>
        <w:t>в</w:t>
      </w:r>
      <w:r w:rsidRPr="00905F44">
        <w:rPr>
          <w:rFonts w:ascii="Arial" w:eastAsia="Times New Roman" w:hAnsi="Arial" w:cs="Arial"/>
          <w:bCs/>
        </w:rPr>
        <w:t xml:space="preserve"> таких </w:t>
      </w:r>
      <w:r w:rsidR="000D756F">
        <w:rPr>
          <w:rFonts w:ascii="Arial" w:eastAsia="Times New Roman" w:hAnsi="Arial" w:cs="Arial"/>
          <w:bCs/>
        </w:rPr>
        <w:t>интернет-магазинах</w:t>
      </w:r>
      <w:r w:rsidRPr="00905F44">
        <w:rPr>
          <w:rFonts w:ascii="Arial" w:eastAsia="Times New Roman" w:hAnsi="Arial" w:cs="Arial"/>
          <w:bCs/>
        </w:rPr>
        <w:t xml:space="preserve"> как:</w:t>
      </w:r>
      <w:r w:rsidR="000D756F">
        <w:rPr>
          <w:rFonts w:ascii="Arial" w:eastAsia="Times New Roman" w:hAnsi="Arial" w:cs="Arial"/>
        </w:rPr>
        <w:t xml:space="preserve"> </w:t>
      </w:r>
      <w:r w:rsidR="000D756F" w:rsidRPr="000D756F">
        <w:rPr>
          <w:rFonts w:ascii="Arial" w:eastAsia="Times New Roman" w:hAnsi="Arial" w:cs="Arial"/>
        </w:rPr>
        <w:t>“</w:t>
      </w:r>
      <w:proofErr w:type="spellStart"/>
      <w:r w:rsidR="000D756F">
        <w:rPr>
          <w:rFonts w:ascii="Arial" w:eastAsia="Times New Roman" w:hAnsi="Arial" w:cs="Arial"/>
          <w:lang w:val="en-US"/>
        </w:rPr>
        <w:t>Wildberries</w:t>
      </w:r>
      <w:proofErr w:type="spellEnd"/>
      <w:r w:rsidR="000D756F" w:rsidRPr="000D756F">
        <w:rPr>
          <w:rFonts w:ascii="Arial" w:eastAsia="Times New Roman" w:hAnsi="Arial" w:cs="Arial"/>
        </w:rPr>
        <w:t>”, “</w:t>
      </w:r>
      <w:r w:rsidR="000D756F">
        <w:rPr>
          <w:rFonts w:ascii="Arial" w:eastAsia="Times New Roman" w:hAnsi="Arial" w:cs="Arial"/>
          <w:lang w:val="en-US"/>
        </w:rPr>
        <w:t>Ozon</w:t>
      </w:r>
      <w:r w:rsidR="000D756F" w:rsidRPr="000D756F">
        <w:rPr>
          <w:rFonts w:ascii="Arial" w:eastAsia="Times New Roman" w:hAnsi="Arial" w:cs="Arial"/>
        </w:rPr>
        <w:t>”</w:t>
      </w:r>
      <w:r w:rsidRPr="00905F44">
        <w:rPr>
          <w:rFonts w:ascii="Arial" w:eastAsia="Times New Roman" w:hAnsi="Arial" w:cs="Arial"/>
        </w:rPr>
        <w:t xml:space="preserve">; </w:t>
      </w:r>
      <w:r w:rsidR="000D756F" w:rsidRPr="000D756F">
        <w:rPr>
          <w:rFonts w:ascii="Arial" w:eastAsia="Times New Roman" w:hAnsi="Arial" w:cs="Arial"/>
        </w:rPr>
        <w:t>“</w:t>
      </w:r>
      <w:proofErr w:type="spellStart"/>
      <w:r w:rsidR="000D756F">
        <w:rPr>
          <w:rFonts w:ascii="Arial" w:eastAsia="Times New Roman" w:hAnsi="Arial" w:cs="Arial"/>
        </w:rPr>
        <w:t>Авито</w:t>
      </w:r>
      <w:proofErr w:type="spellEnd"/>
      <w:r w:rsidR="000D756F" w:rsidRPr="000D756F">
        <w:rPr>
          <w:rFonts w:ascii="Arial" w:eastAsia="Times New Roman" w:hAnsi="Arial" w:cs="Arial"/>
        </w:rPr>
        <w:t>”</w:t>
      </w:r>
      <w:r w:rsidR="000D756F">
        <w:rPr>
          <w:rFonts w:ascii="Arial" w:eastAsia="Times New Roman" w:hAnsi="Arial" w:cs="Arial"/>
        </w:rPr>
        <w:t xml:space="preserve">, </w:t>
      </w:r>
      <w:r w:rsidR="000D756F" w:rsidRPr="000D756F">
        <w:rPr>
          <w:rFonts w:ascii="Arial" w:eastAsia="Times New Roman" w:hAnsi="Arial" w:cs="Arial"/>
        </w:rPr>
        <w:t>“</w:t>
      </w:r>
      <w:proofErr w:type="spellStart"/>
      <w:r w:rsidR="000D756F">
        <w:rPr>
          <w:rFonts w:ascii="Arial" w:eastAsia="Times New Roman" w:hAnsi="Arial" w:cs="Arial"/>
          <w:lang w:val="en-US"/>
        </w:rPr>
        <w:t>Lamoda</w:t>
      </w:r>
      <w:proofErr w:type="spellEnd"/>
      <w:r w:rsidR="000D756F" w:rsidRPr="000D756F">
        <w:rPr>
          <w:rFonts w:ascii="Arial" w:eastAsia="Times New Roman" w:hAnsi="Arial" w:cs="Arial"/>
        </w:rPr>
        <w:t xml:space="preserve">; </w:t>
      </w:r>
      <w:r w:rsidRPr="00905F44">
        <w:rPr>
          <w:rFonts w:ascii="Arial" w:eastAsia="Times New Roman" w:hAnsi="Arial" w:cs="Arial"/>
        </w:rPr>
        <w:t xml:space="preserve">в учреждениях и торговых фирмах «ГАЗ-ПРОМ» и «АВТО-МИР»; </w:t>
      </w:r>
      <w:r w:rsidR="00AC2E48">
        <w:rPr>
          <w:rFonts w:ascii="Arial" w:eastAsia="Times New Roman" w:hAnsi="Arial" w:cs="Arial"/>
        </w:rPr>
        <w:t xml:space="preserve">в таких логистических центрах как: </w:t>
      </w:r>
      <w:r w:rsidR="00AC2E48" w:rsidRPr="00AC2E48">
        <w:rPr>
          <w:rFonts w:ascii="Arial" w:eastAsia="Times New Roman" w:hAnsi="Arial" w:cs="Arial"/>
        </w:rPr>
        <w:t>“</w:t>
      </w:r>
      <w:r w:rsidR="00AC2E48">
        <w:rPr>
          <w:rFonts w:ascii="Arial" w:eastAsia="Times New Roman" w:hAnsi="Arial" w:cs="Arial"/>
          <w:lang w:val="en-US"/>
        </w:rPr>
        <w:t>SVG</w:t>
      </w:r>
      <w:r w:rsidR="00AC2E48" w:rsidRPr="00AC2E48">
        <w:rPr>
          <w:rFonts w:ascii="Arial" w:eastAsia="Times New Roman" w:hAnsi="Arial" w:cs="Arial"/>
        </w:rPr>
        <w:t xml:space="preserve"> </w:t>
      </w:r>
      <w:r w:rsidR="00AC2E48">
        <w:rPr>
          <w:rFonts w:ascii="Arial" w:eastAsia="Times New Roman" w:hAnsi="Arial" w:cs="Arial"/>
          <w:lang w:val="en-US"/>
        </w:rPr>
        <w:t>Logistics</w:t>
      </w:r>
      <w:r w:rsidR="00AC2E48" w:rsidRPr="00AC2E48">
        <w:rPr>
          <w:rFonts w:ascii="Arial" w:eastAsia="Times New Roman" w:hAnsi="Arial" w:cs="Arial"/>
        </w:rPr>
        <w:t>”, “</w:t>
      </w:r>
      <w:proofErr w:type="spellStart"/>
      <w:r w:rsidR="00AC2E48">
        <w:rPr>
          <w:rFonts w:ascii="Arial" w:eastAsia="Times New Roman" w:hAnsi="Arial" w:cs="Arial"/>
          <w:lang w:val="en-US"/>
        </w:rPr>
        <w:t>Logintex</w:t>
      </w:r>
      <w:proofErr w:type="spellEnd"/>
      <w:r w:rsidR="00AC2E48" w:rsidRPr="00AC2E48">
        <w:rPr>
          <w:rFonts w:ascii="Arial" w:eastAsia="Times New Roman" w:hAnsi="Arial" w:cs="Arial"/>
        </w:rPr>
        <w:t>”, “</w:t>
      </w:r>
      <w:r w:rsidR="00AC2E48">
        <w:rPr>
          <w:rFonts w:ascii="Arial" w:eastAsia="Times New Roman" w:hAnsi="Arial" w:cs="Arial"/>
          <w:lang w:val="en-US"/>
        </w:rPr>
        <w:t>Smart</w:t>
      </w:r>
      <w:r w:rsidR="00AC2E48" w:rsidRPr="00AC2E48">
        <w:rPr>
          <w:rFonts w:ascii="Arial" w:eastAsia="Times New Roman" w:hAnsi="Arial" w:cs="Arial"/>
        </w:rPr>
        <w:t xml:space="preserve"> </w:t>
      </w:r>
      <w:r w:rsidR="00AC2E48">
        <w:rPr>
          <w:rFonts w:ascii="Arial" w:eastAsia="Times New Roman" w:hAnsi="Arial" w:cs="Arial"/>
          <w:lang w:val="en-US"/>
        </w:rPr>
        <w:t>Logistic</w:t>
      </w:r>
      <w:r w:rsidR="00AC2E48" w:rsidRPr="00AC2E48">
        <w:rPr>
          <w:rFonts w:ascii="Arial" w:eastAsia="Times New Roman" w:hAnsi="Arial" w:cs="Arial"/>
        </w:rPr>
        <w:t xml:space="preserve"> </w:t>
      </w:r>
      <w:r w:rsidR="00AC2E48">
        <w:rPr>
          <w:rFonts w:ascii="Arial" w:eastAsia="Times New Roman" w:hAnsi="Arial" w:cs="Arial"/>
          <w:lang w:val="en-US"/>
        </w:rPr>
        <w:t>Group</w:t>
      </w:r>
      <w:r w:rsidR="00AC2E48" w:rsidRPr="00AC2E48">
        <w:rPr>
          <w:rFonts w:ascii="Arial" w:eastAsia="Times New Roman" w:hAnsi="Arial" w:cs="Arial"/>
        </w:rPr>
        <w:t xml:space="preserve">"; </w:t>
      </w:r>
      <w:r w:rsidR="00AC2E48">
        <w:rPr>
          <w:rFonts w:ascii="Arial" w:eastAsia="Times New Roman" w:hAnsi="Arial" w:cs="Arial"/>
        </w:rPr>
        <w:t>в таких торговых сетях как: «</w:t>
      </w:r>
      <w:proofErr w:type="spellStart"/>
      <w:r w:rsidR="00AC2E48">
        <w:rPr>
          <w:rFonts w:ascii="Arial" w:eastAsia="Times New Roman" w:hAnsi="Arial" w:cs="Arial"/>
        </w:rPr>
        <w:t>Мираторг</w:t>
      </w:r>
      <w:proofErr w:type="spellEnd"/>
      <w:r w:rsidR="00AC2E48">
        <w:rPr>
          <w:rFonts w:ascii="Arial" w:eastAsia="Times New Roman" w:hAnsi="Arial" w:cs="Arial"/>
        </w:rPr>
        <w:t>», «Перекрёсток», «Азбука Вкуса»</w:t>
      </w:r>
      <w:r w:rsidRPr="00905F44">
        <w:rPr>
          <w:rFonts w:ascii="Arial" w:eastAsia="Times New Roman" w:hAnsi="Arial" w:cs="Arial"/>
        </w:rPr>
        <w:t xml:space="preserve">; </w:t>
      </w:r>
      <w:r w:rsidR="00AC2E48">
        <w:rPr>
          <w:rFonts w:ascii="Arial" w:eastAsia="Times New Roman" w:hAnsi="Arial" w:cs="Arial"/>
        </w:rPr>
        <w:t>в таких дизайнерских бюро как: «</w:t>
      </w:r>
      <w:r w:rsidR="00AC2E48">
        <w:rPr>
          <w:rFonts w:ascii="Arial" w:eastAsia="Times New Roman" w:hAnsi="Arial" w:cs="Arial"/>
          <w:lang w:val="en-US"/>
        </w:rPr>
        <w:t>Red</w:t>
      </w:r>
      <w:r w:rsidR="00AC2E48" w:rsidRPr="00AC2E48">
        <w:rPr>
          <w:rFonts w:ascii="Arial" w:eastAsia="Times New Roman" w:hAnsi="Arial" w:cs="Arial"/>
        </w:rPr>
        <w:t xml:space="preserve"> </w:t>
      </w:r>
      <w:r w:rsidR="00AC2E48">
        <w:rPr>
          <w:rFonts w:ascii="Arial" w:eastAsia="Times New Roman" w:hAnsi="Arial" w:cs="Arial"/>
          <w:lang w:val="en-US"/>
        </w:rPr>
        <w:t>Collar</w:t>
      </w:r>
      <w:r w:rsidR="00AC2E48" w:rsidRPr="00AC2E48">
        <w:rPr>
          <w:rFonts w:ascii="Arial" w:eastAsia="Times New Roman" w:hAnsi="Arial" w:cs="Arial"/>
        </w:rPr>
        <w:t>”, “</w:t>
      </w:r>
      <w:proofErr w:type="spellStart"/>
      <w:r w:rsidR="00AC2E48">
        <w:rPr>
          <w:rFonts w:ascii="Arial" w:eastAsia="Times New Roman" w:hAnsi="Arial" w:cs="Arial"/>
          <w:lang w:val="en-US"/>
        </w:rPr>
        <w:t>JetStyle</w:t>
      </w:r>
      <w:proofErr w:type="spellEnd"/>
      <w:r w:rsidR="00AC2E48" w:rsidRPr="00AC2E48">
        <w:rPr>
          <w:rFonts w:ascii="Arial" w:eastAsia="Times New Roman" w:hAnsi="Arial" w:cs="Arial"/>
        </w:rPr>
        <w:t>”, “</w:t>
      </w:r>
      <w:r w:rsidR="00AC2E48">
        <w:rPr>
          <w:rFonts w:ascii="Arial" w:eastAsia="Times New Roman" w:hAnsi="Arial" w:cs="Arial"/>
        </w:rPr>
        <w:t xml:space="preserve">Студия Олега </w:t>
      </w:r>
      <w:proofErr w:type="spellStart"/>
      <w:r w:rsidR="00AC2E48">
        <w:rPr>
          <w:rFonts w:ascii="Arial" w:eastAsia="Times New Roman" w:hAnsi="Arial" w:cs="Arial"/>
        </w:rPr>
        <w:t>Чулакова</w:t>
      </w:r>
      <w:proofErr w:type="spellEnd"/>
      <w:r w:rsidR="00AC2E48" w:rsidRPr="00AC2E48">
        <w:rPr>
          <w:rFonts w:ascii="Arial" w:eastAsia="Times New Roman" w:hAnsi="Arial" w:cs="Arial"/>
        </w:rPr>
        <w:t xml:space="preserve">”, </w:t>
      </w:r>
      <w:r w:rsidR="00AC2E48">
        <w:rPr>
          <w:rFonts w:ascii="Arial" w:eastAsia="Times New Roman" w:hAnsi="Arial" w:cs="Arial"/>
        </w:rPr>
        <w:t xml:space="preserve">в </w:t>
      </w:r>
      <w:r w:rsidRPr="00905F44">
        <w:rPr>
          <w:rFonts w:ascii="Arial" w:eastAsia="Times New Roman" w:hAnsi="Arial" w:cs="Arial"/>
        </w:rPr>
        <w:lastRenderedPageBreak/>
        <w:t>отделениях СБ РФ и филиалах АКБ «Московский Индустриальный Банк»; Банк «Петро-</w:t>
      </w:r>
      <w:proofErr w:type="spellStart"/>
      <w:r w:rsidRPr="00905F44">
        <w:rPr>
          <w:rFonts w:ascii="Arial" w:eastAsia="Times New Roman" w:hAnsi="Arial" w:cs="Arial"/>
        </w:rPr>
        <w:t>Комерц</w:t>
      </w:r>
      <w:proofErr w:type="spellEnd"/>
      <w:r w:rsidRPr="00905F44">
        <w:rPr>
          <w:rFonts w:ascii="Arial" w:eastAsia="Times New Roman" w:hAnsi="Arial" w:cs="Arial"/>
        </w:rPr>
        <w:t xml:space="preserve">»; Банк «Русский Стандарт»; «Банк - Столичный»; в аппарате Президента РФ. </w:t>
      </w:r>
    </w:p>
    <w:p w:rsidR="000D756F" w:rsidRDefault="000D756F" w:rsidP="00E91B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</w:p>
    <w:p w:rsidR="00E62D34" w:rsidRPr="000D756F" w:rsidRDefault="000D756F" w:rsidP="000D756F">
      <w:pPr>
        <w:spacing w:before="100" w:beforeAutospacing="1" w:after="100" w:afterAutospacing="1" w:line="240" w:lineRule="auto"/>
        <w:jc w:val="center"/>
        <w:rPr>
          <w:rFonts w:ascii="Arial" w:eastAsiaTheme="minorHAnsi" w:hAnsi="Arial" w:cs="Arial"/>
          <w:b/>
          <w:lang w:eastAsia="en-US"/>
        </w:rPr>
      </w:pPr>
      <w:r w:rsidRPr="000D756F">
        <w:rPr>
          <w:rFonts w:ascii="Arial" w:hAnsi="Arial" w:cs="Arial"/>
          <w:b/>
        </w:rPr>
        <w:t xml:space="preserve">Организация образовательного процесса </w:t>
      </w:r>
      <w:r w:rsidR="00E62D34" w:rsidRPr="000D756F">
        <w:rPr>
          <w:rFonts w:ascii="Arial" w:eastAsiaTheme="minorHAnsi" w:hAnsi="Arial" w:cs="Arial"/>
          <w:b/>
          <w:lang w:eastAsia="en-US"/>
        </w:rPr>
        <w:t>определяется Колледжем в соответствии с образовательными программами с учетом</w:t>
      </w:r>
      <w:r w:rsidR="00E62D34" w:rsidRPr="000D756F">
        <w:rPr>
          <w:rFonts w:ascii="Arial" w:hAnsi="Arial" w:cs="Arial"/>
          <w:b/>
        </w:rPr>
        <w:t xml:space="preserve"> </w:t>
      </w:r>
      <w:r w:rsidR="00E62D34" w:rsidRPr="000D756F">
        <w:rPr>
          <w:rFonts w:ascii="Arial" w:eastAsiaTheme="minorHAnsi" w:hAnsi="Arial" w:cs="Arial"/>
          <w:b/>
          <w:lang w:eastAsia="en-US"/>
        </w:rPr>
        <w:t>потребностей обучающегося и условий осуществления образовательной деятельности.</w:t>
      </w:r>
    </w:p>
    <w:p w:rsidR="00E62D34" w:rsidRPr="00E62D34" w:rsidRDefault="00E62D34" w:rsidP="00E62D34">
      <w:pPr>
        <w:spacing w:before="100" w:beforeAutospacing="1" w:after="100" w:afterAutospacing="1" w:line="240" w:lineRule="auto"/>
        <w:jc w:val="both"/>
        <w:rPr>
          <w:rFonts w:ascii="Arial" w:eastAsiaTheme="minorHAnsi" w:hAnsi="Arial" w:cs="Arial"/>
          <w:lang w:eastAsia="en-US"/>
        </w:rPr>
      </w:pPr>
      <w:r w:rsidRPr="00E62D34">
        <w:rPr>
          <w:rFonts w:ascii="Arial" w:eastAsiaTheme="minorHAnsi" w:hAnsi="Arial" w:cs="Arial"/>
          <w:lang w:eastAsia="en-US"/>
        </w:rPr>
        <w:t>1.6 Колледж доводит до участников образовательных отношений информацию о реализации</w:t>
      </w:r>
      <w:r w:rsidRPr="00E62D34">
        <w:rPr>
          <w:rFonts w:ascii="Arial" w:eastAsiaTheme="minorHAnsi" w:hAnsi="Arial" w:cs="Arial"/>
          <w:lang w:eastAsia="en-US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>образовательных программ или их частей с применением Э</w:t>
      </w:r>
      <w:r w:rsidRPr="00E62D34">
        <w:rPr>
          <w:rFonts w:ascii="Arial" w:eastAsiaTheme="minorHAnsi" w:hAnsi="Arial" w:cs="Arial"/>
          <w:lang w:eastAsia="en-US"/>
        </w:rPr>
        <w:t>О</w:t>
      </w:r>
      <w:r w:rsidRPr="00E62D34">
        <w:rPr>
          <w:rFonts w:ascii="Arial" w:eastAsiaTheme="minorHAnsi" w:hAnsi="Arial" w:cs="Arial"/>
          <w:lang w:eastAsia="en-US"/>
        </w:rPr>
        <w:t xml:space="preserve"> и</w:t>
      </w:r>
      <w:r w:rsidRPr="00E62D34">
        <w:rPr>
          <w:rFonts w:ascii="Arial" w:eastAsiaTheme="minorHAnsi" w:hAnsi="Arial" w:cs="Arial"/>
          <w:lang w:eastAsia="en-US"/>
        </w:rPr>
        <w:t xml:space="preserve"> </w:t>
      </w:r>
      <w:r w:rsidR="00AC2E48">
        <w:rPr>
          <w:rFonts w:ascii="Arial" w:hAnsi="Arial" w:cs="Arial"/>
        </w:rPr>
        <w:t>ДО</w:t>
      </w:r>
      <w:r w:rsidRPr="00E62D34">
        <w:rPr>
          <w:rFonts w:ascii="Arial" w:eastAsiaTheme="minorHAnsi" w:hAnsi="Arial" w:cs="Arial"/>
          <w:lang w:eastAsia="en-US"/>
        </w:rPr>
        <w:t>Т</w:t>
      </w:r>
      <w:r w:rsidR="00AC2E48">
        <w:rPr>
          <w:rFonts w:ascii="Arial" w:hAnsi="Arial" w:cs="Arial"/>
        </w:rPr>
        <w:t>.</w:t>
      </w:r>
    </w:p>
    <w:p w:rsidR="00E62D34" w:rsidRPr="00E62D34" w:rsidRDefault="00E62D34" w:rsidP="00E62D34">
      <w:pPr>
        <w:spacing w:before="100" w:beforeAutospacing="1" w:after="100" w:afterAutospacing="1" w:line="240" w:lineRule="auto"/>
        <w:jc w:val="both"/>
        <w:rPr>
          <w:rFonts w:ascii="Arial" w:eastAsiaTheme="minorHAnsi" w:hAnsi="Arial" w:cs="Arial"/>
          <w:lang w:eastAsia="en-US"/>
        </w:rPr>
      </w:pPr>
      <w:r w:rsidRPr="00E62D34">
        <w:rPr>
          <w:rFonts w:ascii="Arial" w:eastAsiaTheme="minorHAnsi" w:hAnsi="Arial" w:cs="Arial"/>
          <w:lang w:eastAsia="en-US"/>
        </w:rPr>
        <w:t>1.7 ДО</w:t>
      </w:r>
      <w:r w:rsidR="000D756F">
        <w:rPr>
          <w:rFonts w:ascii="Arial" w:hAnsi="Arial" w:cs="Arial"/>
        </w:rPr>
        <w:t>Т</w:t>
      </w:r>
      <w:r w:rsidRPr="00E62D34">
        <w:rPr>
          <w:rFonts w:ascii="Arial" w:eastAsiaTheme="minorHAnsi" w:hAnsi="Arial" w:cs="Arial"/>
          <w:lang w:eastAsia="en-US"/>
        </w:rPr>
        <w:t>, обеспечивающую возможность их правильного выбора.</w:t>
      </w:r>
      <w:r w:rsidRPr="00E62D34">
        <w:rPr>
          <w:rFonts w:ascii="Arial" w:eastAsiaTheme="minorHAnsi" w:hAnsi="Arial" w:cs="Arial"/>
          <w:lang w:eastAsia="en-US"/>
        </w:rPr>
        <w:t xml:space="preserve"> </w:t>
      </w:r>
    </w:p>
    <w:p w:rsidR="00E62D34" w:rsidRPr="00E62D34" w:rsidRDefault="00E62D34" w:rsidP="00E62D34">
      <w:pPr>
        <w:spacing w:before="100" w:beforeAutospacing="1" w:after="100" w:afterAutospacing="1" w:line="240" w:lineRule="auto"/>
        <w:jc w:val="both"/>
        <w:rPr>
          <w:rFonts w:ascii="Arial" w:eastAsiaTheme="minorHAnsi" w:hAnsi="Arial" w:cs="Arial"/>
          <w:lang w:eastAsia="en-US"/>
        </w:rPr>
      </w:pPr>
      <w:r w:rsidRPr="00E62D34">
        <w:rPr>
          <w:rFonts w:ascii="Arial" w:eastAsiaTheme="minorHAnsi" w:hAnsi="Arial" w:cs="Arial"/>
          <w:lang w:eastAsia="en-US"/>
        </w:rPr>
        <w:t>1.8</w:t>
      </w:r>
      <w:r w:rsidRPr="00E62D34">
        <w:rPr>
          <w:rFonts w:ascii="Arial" w:eastAsiaTheme="minorHAnsi" w:hAnsi="Arial" w:cs="Arial"/>
          <w:lang w:eastAsia="en-US"/>
        </w:rPr>
        <w:t xml:space="preserve"> ЭО </w:t>
      </w:r>
      <w:r w:rsidRPr="00E62D34">
        <w:rPr>
          <w:rFonts w:ascii="Arial" w:eastAsiaTheme="minorHAnsi" w:hAnsi="Arial" w:cs="Arial"/>
          <w:lang w:eastAsia="en-US"/>
        </w:rPr>
        <w:t>и ДОТ обеспечиваются применением совокупности образовательных технологий, при</w:t>
      </w:r>
      <w:r w:rsidRPr="00E62D34">
        <w:rPr>
          <w:rFonts w:ascii="Arial" w:eastAsiaTheme="minorHAnsi" w:hAnsi="Arial" w:cs="Arial"/>
          <w:lang w:eastAsia="en-US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 xml:space="preserve">которых частично или полностью </w:t>
      </w:r>
      <w:proofErr w:type="spellStart"/>
      <w:r w:rsidRPr="00E62D34">
        <w:rPr>
          <w:rFonts w:ascii="Arial" w:eastAsiaTheme="minorHAnsi" w:hAnsi="Arial" w:cs="Arial"/>
          <w:lang w:eastAsia="en-US"/>
        </w:rPr>
        <w:t>опосрелованное</w:t>
      </w:r>
      <w:proofErr w:type="spellEnd"/>
      <w:r w:rsidRPr="00E62D34">
        <w:rPr>
          <w:rFonts w:ascii="Arial" w:eastAsiaTheme="minorHAnsi" w:hAnsi="Arial" w:cs="Arial"/>
          <w:lang w:eastAsia="en-US"/>
        </w:rPr>
        <w:t xml:space="preserve"> взаимодействие обучающегося и</w:t>
      </w:r>
      <w:r>
        <w:rPr>
          <w:rFonts w:ascii="Arial" w:hAnsi="Arial" w:cs="Arial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>преподавателя осуществляется независимо от места их нахождения и распределения во</w:t>
      </w:r>
      <w:r>
        <w:rPr>
          <w:rFonts w:ascii="Arial" w:hAnsi="Arial" w:cs="Arial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>времени на основе педагогически организованных технологий обучения.</w:t>
      </w:r>
    </w:p>
    <w:p w:rsidR="00E62D34" w:rsidRPr="00E62D34" w:rsidRDefault="00E62D34" w:rsidP="00E62D34">
      <w:pPr>
        <w:spacing w:before="100" w:beforeAutospacing="1" w:after="100" w:afterAutospacing="1" w:line="240" w:lineRule="auto"/>
        <w:jc w:val="both"/>
        <w:rPr>
          <w:rFonts w:ascii="Arial" w:eastAsiaTheme="minorHAnsi" w:hAnsi="Arial" w:cs="Arial"/>
          <w:lang w:eastAsia="en-US"/>
        </w:rPr>
      </w:pPr>
      <w:r w:rsidRPr="00E62D34">
        <w:rPr>
          <w:rFonts w:ascii="Arial" w:eastAsiaTheme="minorHAnsi" w:hAnsi="Arial" w:cs="Arial"/>
          <w:lang w:eastAsia="en-US"/>
        </w:rPr>
        <w:t>1.9 Основными элементами ЭО и ДОТ являются: образовательные онлайн-платформы;</w:t>
      </w:r>
      <w:r>
        <w:rPr>
          <w:rFonts w:ascii="Arial" w:hAnsi="Arial" w:cs="Arial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>цифровые образовательные ресурсы, размещенные на образовательных сайтах;</w:t>
      </w:r>
      <w:r>
        <w:rPr>
          <w:rFonts w:ascii="Arial" w:hAnsi="Arial" w:cs="Arial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 xml:space="preserve">видеоконференции; </w:t>
      </w:r>
      <w:proofErr w:type="spellStart"/>
      <w:r w:rsidRPr="00E62D34">
        <w:rPr>
          <w:rFonts w:ascii="Arial" w:eastAsiaTheme="minorHAnsi" w:hAnsi="Arial" w:cs="Arial"/>
          <w:lang w:eastAsia="en-US"/>
        </w:rPr>
        <w:t>вебинары</w:t>
      </w:r>
      <w:proofErr w:type="spellEnd"/>
      <w:r w:rsidRPr="00E62D34">
        <w:rPr>
          <w:rFonts w:ascii="Arial" w:eastAsiaTheme="minorHAnsi" w:hAnsi="Arial" w:cs="Arial"/>
          <w:lang w:eastAsia="en-US"/>
        </w:rPr>
        <w:t>; “</w:t>
      </w:r>
      <w:proofErr w:type="spellStart"/>
      <w:r w:rsidRPr="00E62D34">
        <w:rPr>
          <w:rFonts w:ascii="Arial" w:eastAsiaTheme="minorHAnsi" w:hAnsi="Arial" w:cs="Arial"/>
          <w:lang w:eastAsia="en-US"/>
        </w:rPr>
        <w:t>skype</w:t>
      </w:r>
      <w:proofErr w:type="spellEnd"/>
      <w:r w:rsidRPr="00E62D34">
        <w:rPr>
          <w:rFonts w:ascii="Arial" w:eastAsiaTheme="minorHAnsi" w:hAnsi="Arial" w:cs="Arial"/>
          <w:lang w:eastAsia="en-US"/>
        </w:rPr>
        <w:t>-общение;</w:t>
      </w:r>
      <w:r w:rsidRPr="00E62D34">
        <w:rPr>
          <w:rFonts w:ascii="Arial" w:eastAsiaTheme="minorHAnsi" w:hAnsi="Arial" w:cs="Arial"/>
          <w:lang w:eastAsia="en-US"/>
        </w:rPr>
        <w:t xml:space="preserve"> e-</w:t>
      </w:r>
      <w:proofErr w:type="spellStart"/>
      <w:r w:rsidRPr="00E62D34">
        <w:rPr>
          <w:rFonts w:ascii="Arial" w:eastAsiaTheme="minorHAnsi" w:hAnsi="Arial" w:cs="Arial"/>
          <w:lang w:eastAsia="en-US"/>
        </w:rPr>
        <w:t>mail</w:t>
      </w:r>
      <w:proofErr w:type="spellEnd"/>
      <w:r w:rsidRPr="00E62D34">
        <w:rPr>
          <w:rFonts w:ascii="Arial" w:eastAsiaTheme="minorHAnsi" w:hAnsi="Arial" w:cs="Arial"/>
          <w:lang w:eastAsia="en-US"/>
        </w:rPr>
        <w:t>; электронные носители</w:t>
      </w:r>
      <w:r>
        <w:rPr>
          <w:rFonts w:ascii="Arial" w:hAnsi="Arial" w:cs="Arial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 xml:space="preserve">мультимедийных приложений к учебникам; электронные пособия, разработанные </w:t>
      </w:r>
      <w:r w:rsidRPr="00E62D34">
        <w:rPr>
          <w:rFonts w:ascii="Arial" w:eastAsiaTheme="minorHAnsi" w:hAnsi="Arial" w:cs="Arial"/>
          <w:lang w:eastAsia="en-US"/>
        </w:rPr>
        <w:t>с</w:t>
      </w:r>
      <w:r>
        <w:rPr>
          <w:rFonts w:ascii="Arial" w:hAnsi="Arial" w:cs="Arial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>учетом требований законодательства ОФ в области образования.</w:t>
      </w:r>
    </w:p>
    <w:p w:rsidR="00E62D34" w:rsidRPr="00E62D34" w:rsidRDefault="00E62D34" w:rsidP="00E62D34">
      <w:pPr>
        <w:spacing w:before="100" w:beforeAutospacing="1" w:after="100" w:afterAutospacing="1" w:line="240" w:lineRule="auto"/>
        <w:jc w:val="both"/>
        <w:rPr>
          <w:rFonts w:ascii="Arial" w:eastAsiaTheme="minorHAnsi" w:hAnsi="Arial" w:cs="Arial"/>
          <w:lang w:eastAsia="en-US"/>
        </w:rPr>
      </w:pPr>
      <w:r w:rsidRPr="00E62D34">
        <w:rPr>
          <w:rFonts w:ascii="Arial" w:eastAsiaTheme="minorHAnsi" w:hAnsi="Arial" w:cs="Arial"/>
          <w:lang w:eastAsia="en-US"/>
        </w:rPr>
        <w:t>1</w:t>
      </w:r>
      <w:r w:rsidRPr="00E62D34">
        <w:rPr>
          <w:rFonts w:ascii="Arial" w:eastAsiaTheme="minorHAnsi" w:hAnsi="Arial" w:cs="Arial"/>
          <w:lang w:eastAsia="en-US"/>
        </w:rPr>
        <w:t>.1</w:t>
      </w:r>
      <w:r w:rsidRPr="00E62D34">
        <w:rPr>
          <w:rFonts w:ascii="Arial" w:eastAsiaTheme="minorHAnsi" w:hAnsi="Arial" w:cs="Arial"/>
          <w:lang w:eastAsia="en-US"/>
        </w:rPr>
        <w:t xml:space="preserve">0 Формы </w:t>
      </w:r>
      <w:r w:rsidRPr="00E62D34">
        <w:rPr>
          <w:rFonts w:ascii="Arial" w:eastAsiaTheme="minorHAnsi" w:hAnsi="Arial" w:cs="Arial"/>
          <w:lang w:eastAsia="en-US"/>
        </w:rPr>
        <w:t xml:space="preserve">ЭО </w:t>
      </w:r>
      <w:r w:rsidRPr="00E62D34">
        <w:rPr>
          <w:rFonts w:ascii="Arial" w:eastAsiaTheme="minorHAnsi" w:hAnsi="Arial" w:cs="Arial"/>
          <w:lang w:eastAsia="en-US"/>
        </w:rPr>
        <w:t>и ДОТ, используемые в образовательном процессе: лекция, консультация,</w:t>
      </w:r>
      <w:r w:rsidRPr="00E62D34">
        <w:rPr>
          <w:rFonts w:ascii="Arial" w:eastAsiaTheme="minorHAnsi" w:hAnsi="Arial" w:cs="Arial"/>
          <w:lang w:eastAsia="en-US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 xml:space="preserve">семинар ‚практическое занятие, </w:t>
      </w:r>
      <w:r w:rsidRPr="00E62D34">
        <w:rPr>
          <w:rFonts w:ascii="Arial" w:eastAsiaTheme="minorHAnsi" w:hAnsi="Arial" w:cs="Arial"/>
          <w:lang w:eastAsia="en-US"/>
        </w:rPr>
        <w:t>ис</w:t>
      </w:r>
      <w:r w:rsidRPr="00E62D34">
        <w:rPr>
          <w:rFonts w:ascii="Arial" w:eastAsiaTheme="minorHAnsi" w:hAnsi="Arial" w:cs="Arial"/>
          <w:lang w:eastAsia="en-US"/>
        </w:rPr>
        <w:t>следовательская работа, самостоятельная вне</w:t>
      </w:r>
      <w:r w:rsidRPr="00E62D34">
        <w:rPr>
          <w:rFonts w:ascii="Arial" w:eastAsiaTheme="minorHAnsi" w:hAnsi="Arial" w:cs="Arial"/>
          <w:lang w:eastAsia="en-US"/>
        </w:rPr>
        <w:t xml:space="preserve">аудиторная </w:t>
      </w:r>
      <w:r w:rsidRPr="00E62D34">
        <w:rPr>
          <w:rFonts w:ascii="Arial" w:eastAsiaTheme="minorHAnsi" w:hAnsi="Arial" w:cs="Arial"/>
          <w:lang w:eastAsia="en-US"/>
        </w:rPr>
        <w:t>работа.</w:t>
      </w:r>
    </w:p>
    <w:p w:rsidR="00E62D34" w:rsidRPr="00E62D34" w:rsidRDefault="00E62D34" w:rsidP="00E62D34">
      <w:pPr>
        <w:spacing w:before="100" w:beforeAutospacing="1" w:after="100" w:afterAutospacing="1" w:line="240" w:lineRule="auto"/>
        <w:jc w:val="both"/>
        <w:rPr>
          <w:rFonts w:ascii="Arial" w:eastAsiaTheme="minorHAnsi" w:hAnsi="Arial" w:cs="Arial"/>
          <w:lang w:eastAsia="en-US"/>
        </w:rPr>
      </w:pPr>
      <w:r w:rsidRPr="00E62D34">
        <w:rPr>
          <w:rFonts w:ascii="Arial" w:eastAsiaTheme="minorHAnsi" w:hAnsi="Arial" w:cs="Arial"/>
          <w:lang w:eastAsia="en-US"/>
        </w:rPr>
        <w:t>1</w:t>
      </w:r>
      <w:r w:rsidRPr="00E62D34">
        <w:rPr>
          <w:rFonts w:ascii="Arial" w:eastAsiaTheme="minorHAnsi" w:hAnsi="Arial" w:cs="Arial"/>
          <w:lang w:eastAsia="en-US"/>
        </w:rPr>
        <w:t>.</w:t>
      </w:r>
      <w:r w:rsidRPr="00E62D34">
        <w:rPr>
          <w:rFonts w:ascii="Arial" w:eastAsiaTheme="minorHAnsi" w:hAnsi="Arial" w:cs="Arial"/>
          <w:lang w:eastAsia="en-US"/>
        </w:rPr>
        <w:t>11 Сопровождение предметных дистанционных курсов может сопровождаться в режиме</w:t>
      </w:r>
      <w:r>
        <w:rPr>
          <w:rFonts w:ascii="Arial" w:hAnsi="Arial" w:cs="Arial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 xml:space="preserve">тестирования </w:t>
      </w:r>
      <w:proofErr w:type="spellStart"/>
      <w:r w:rsidRPr="00E62D34">
        <w:rPr>
          <w:rFonts w:ascii="Arial" w:eastAsiaTheme="minorHAnsi" w:hAnsi="Arial" w:cs="Arial"/>
          <w:lang w:eastAsia="en-US"/>
        </w:rPr>
        <w:t>on-line</w:t>
      </w:r>
      <w:proofErr w:type="spellEnd"/>
      <w:r w:rsidRPr="00E62D34">
        <w:rPr>
          <w:rFonts w:ascii="Arial" w:eastAsiaTheme="minorHAnsi" w:hAnsi="Arial" w:cs="Arial"/>
          <w:lang w:eastAsia="en-US"/>
        </w:rPr>
        <w:t xml:space="preserve">, консультации </w:t>
      </w:r>
      <w:proofErr w:type="spellStart"/>
      <w:r w:rsidRPr="00E62D34">
        <w:rPr>
          <w:rFonts w:ascii="Arial" w:eastAsiaTheme="minorHAnsi" w:hAnsi="Arial" w:cs="Arial"/>
          <w:lang w:eastAsia="en-US"/>
        </w:rPr>
        <w:t>о</w:t>
      </w:r>
      <w:r w:rsidRPr="00E62D34">
        <w:rPr>
          <w:rFonts w:ascii="Arial" w:eastAsiaTheme="minorHAnsi" w:hAnsi="Arial" w:cs="Arial"/>
          <w:lang w:eastAsia="en-US"/>
        </w:rPr>
        <w:t>n-line</w:t>
      </w:r>
      <w:proofErr w:type="spellEnd"/>
      <w:r w:rsidRPr="00E62D34">
        <w:rPr>
          <w:rFonts w:ascii="Arial" w:eastAsiaTheme="minorHAnsi" w:hAnsi="Arial" w:cs="Arial"/>
          <w:lang w:eastAsia="en-US"/>
        </w:rPr>
        <w:t xml:space="preserve">, сопровождения </w:t>
      </w:r>
      <w:proofErr w:type="spellStart"/>
      <w:r w:rsidRPr="00E62D34">
        <w:rPr>
          <w:rFonts w:ascii="Arial" w:eastAsiaTheme="minorHAnsi" w:hAnsi="Arial" w:cs="Arial"/>
          <w:lang w:eastAsia="en-US"/>
        </w:rPr>
        <w:t>on-line</w:t>
      </w:r>
      <w:proofErr w:type="spellEnd"/>
      <w:r w:rsidRPr="00E62D34">
        <w:rPr>
          <w:rFonts w:ascii="Arial" w:eastAsiaTheme="minorHAnsi" w:hAnsi="Arial" w:cs="Arial"/>
          <w:lang w:eastAsia="en-US"/>
        </w:rPr>
        <w:t xml:space="preserve"> (проверка тестов,</w:t>
      </w:r>
      <w:r>
        <w:rPr>
          <w:rFonts w:ascii="Arial" w:hAnsi="Arial" w:cs="Arial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>практических работ, контрольных работ, различные виды текущего контроля и</w:t>
      </w:r>
      <w:r>
        <w:rPr>
          <w:rFonts w:ascii="Arial" w:hAnsi="Arial" w:cs="Arial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>промежуточной аттестации).</w:t>
      </w:r>
    </w:p>
    <w:p w:rsidR="00E62D34" w:rsidRPr="000D756F" w:rsidRDefault="00E62D34" w:rsidP="000D756F">
      <w:pPr>
        <w:spacing w:before="100" w:beforeAutospacing="1" w:after="100" w:afterAutospacing="1" w:line="240" w:lineRule="auto"/>
        <w:jc w:val="center"/>
        <w:rPr>
          <w:rFonts w:ascii="Arial" w:eastAsiaTheme="minorHAnsi" w:hAnsi="Arial" w:cs="Arial"/>
          <w:b/>
          <w:lang w:eastAsia="en-US"/>
        </w:rPr>
      </w:pPr>
      <w:r w:rsidRPr="000D756F">
        <w:rPr>
          <w:rFonts w:ascii="Arial" w:eastAsiaTheme="minorHAnsi" w:hAnsi="Arial" w:cs="Arial"/>
          <w:b/>
          <w:lang w:eastAsia="en-US"/>
        </w:rPr>
        <w:t>2 Цели и задачи</w:t>
      </w:r>
    </w:p>
    <w:p w:rsidR="00E62D34" w:rsidRPr="00E62D34" w:rsidRDefault="00E62D34" w:rsidP="00E62D34">
      <w:pPr>
        <w:spacing w:before="100" w:beforeAutospacing="1" w:after="100" w:afterAutospacing="1" w:line="240" w:lineRule="auto"/>
        <w:jc w:val="both"/>
        <w:rPr>
          <w:rFonts w:ascii="Arial" w:eastAsiaTheme="minorHAnsi" w:hAnsi="Arial" w:cs="Arial"/>
          <w:lang w:eastAsia="en-US"/>
        </w:rPr>
      </w:pPr>
      <w:r w:rsidRPr="00E62D34">
        <w:rPr>
          <w:rFonts w:ascii="Arial" w:eastAsiaTheme="minorHAnsi" w:hAnsi="Arial" w:cs="Arial"/>
          <w:lang w:eastAsia="en-US"/>
        </w:rPr>
        <w:t>2.1 Основной целью применения Э0 и ДОТ является предоставление обучающимся</w:t>
      </w:r>
      <w:r w:rsidRPr="00E62D34">
        <w:rPr>
          <w:rFonts w:ascii="Arial" w:eastAsiaTheme="minorHAnsi" w:hAnsi="Arial" w:cs="Arial"/>
          <w:lang w:eastAsia="en-US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>возможности освоения основных профессиональных образовательных программ</w:t>
      </w:r>
      <w:r w:rsidRPr="00E62D34">
        <w:rPr>
          <w:rFonts w:ascii="Arial" w:eastAsiaTheme="minorHAnsi" w:hAnsi="Arial" w:cs="Arial"/>
          <w:lang w:eastAsia="en-US"/>
        </w:rPr>
        <w:t xml:space="preserve"> н</w:t>
      </w:r>
      <w:r w:rsidRPr="00E62D34">
        <w:rPr>
          <w:rFonts w:ascii="Arial" w:eastAsiaTheme="minorHAnsi" w:hAnsi="Arial" w:cs="Arial"/>
          <w:lang w:eastAsia="en-US"/>
        </w:rPr>
        <w:t>епосредственно по месту жительства или его временного пребывания (нахождения), а</w:t>
      </w:r>
      <w:r w:rsidRPr="00E62D34">
        <w:rPr>
          <w:rFonts w:ascii="Arial" w:eastAsiaTheme="minorHAnsi" w:hAnsi="Arial" w:cs="Arial"/>
          <w:lang w:eastAsia="en-US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>также предоставление условий для обучения с учетом особенностей психофизического</w:t>
      </w:r>
      <w:r w:rsidRPr="00E62D34">
        <w:rPr>
          <w:rFonts w:ascii="Arial" w:eastAsiaTheme="minorHAnsi" w:hAnsi="Arial" w:cs="Arial"/>
          <w:lang w:eastAsia="en-US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>развития, индивидуальных возможностей и состояния здоровья обучающихся, обучение по</w:t>
      </w:r>
      <w:r w:rsidRPr="00E62D34">
        <w:rPr>
          <w:rFonts w:ascii="Arial" w:eastAsiaTheme="minorHAnsi" w:hAnsi="Arial" w:cs="Arial"/>
          <w:lang w:eastAsia="en-US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>индивидуальному плану при закреплении материала, освоении новых тем по предметам и</w:t>
      </w:r>
      <w:r w:rsidRPr="00E62D34">
        <w:rPr>
          <w:rFonts w:ascii="Arial" w:eastAsiaTheme="minorHAnsi" w:hAnsi="Arial" w:cs="Arial"/>
          <w:lang w:eastAsia="en-US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>выполнении самостоятельной внеаудиторной работы.</w:t>
      </w:r>
    </w:p>
    <w:p w:rsidR="00E62D34" w:rsidRPr="00E62D34" w:rsidRDefault="00E62D34" w:rsidP="00E62D34">
      <w:pPr>
        <w:spacing w:before="100" w:beforeAutospacing="1" w:after="100" w:afterAutospacing="1" w:line="240" w:lineRule="auto"/>
        <w:jc w:val="both"/>
        <w:rPr>
          <w:rFonts w:ascii="Arial" w:eastAsiaTheme="minorHAnsi" w:hAnsi="Arial" w:cs="Arial"/>
          <w:lang w:eastAsia="en-US"/>
        </w:rPr>
      </w:pPr>
      <w:r w:rsidRPr="00E62D34">
        <w:rPr>
          <w:rFonts w:ascii="Arial" w:eastAsiaTheme="minorHAnsi" w:hAnsi="Arial" w:cs="Arial"/>
          <w:lang w:eastAsia="en-US"/>
        </w:rPr>
        <w:t>2.2 Использование дистанционных образовательных технологий и электронного обучения</w:t>
      </w:r>
      <w:r w:rsidRPr="00E62D34">
        <w:rPr>
          <w:rFonts w:ascii="Arial" w:eastAsiaTheme="minorHAnsi" w:hAnsi="Arial" w:cs="Arial"/>
          <w:lang w:eastAsia="en-US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>нацелено на решение следующих задач:</w:t>
      </w:r>
    </w:p>
    <w:p w:rsidR="00E62D34" w:rsidRPr="00E62D34" w:rsidRDefault="00E62D34" w:rsidP="00E62D34">
      <w:pPr>
        <w:spacing w:before="100" w:beforeAutospacing="1" w:after="100" w:afterAutospacing="1" w:line="240" w:lineRule="auto"/>
        <w:jc w:val="both"/>
        <w:rPr>
          <w:rFonts w:ascii="Arial" w:eastAsiaTheme="minorHAnsi" w:hAnsi="Arial" w:cs="Arial"/>
          <w:lang w:eastAsia="en-US"/>
        </w:rPr>
      </w:pPr>
      <w:r w:rsidRPr="00E62D34">
        <w:rPr>
          <w:rFonts w:ascii="Arial" w:eastAsiaTheme="minorHAnsi" w:hAnsi="Arial" w:cs="Arial"/>
          <w:lang w:eastAsia="en-US"/>
        </w:rPr>
        <w:t>Создание условий для реализации индивидуальной образовательной траектории и</w:t>
      </w:r>
      <w:r w:rsidRPr="00E62D34">
        <w:rPr>
          <w:rFonts w:ascii="Arial" w:eastAsiaTheme="minorHAnsi" w:hAnsi="Arial" w:cs="Arial"/>
          <w:lang w:eastAsia="en-US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>персонализации обучения;</w:t>
      </w:r>
    </w:p>
    <w:p w:rsidR="00E62D34" w:rsidRDefault="00E62D34" w:rsidP="00E62D3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62D34">
        <w:rPr>
          <w:rFonts w:ascii="Arial" w:eastAsiaTheme="minorHAnsi" w:hAnsi="Arial" w:cs="Arial"/>
          <w:lang w:eastAsia="en-US"/>
        </w:rPr>
        <w:t>Повышение качества обучения за счет применения средств современных информационных</w:t>
      </w:r>
      <w:r w:rsidRPr="00E62D34">
        <w:rPr>
          <w:rFonts w:ascii="Arial" w:eastAsiaTheme="minorHAnsi" w:hAnsi="Arial" w:cs="Arial"/>
          <w:lang w:eastAsia="en-US"/>
        </w:rPr>
        <w:t xml:space="preserve"> </w:t>
      </w:r>
      <w:r w:rsidRPr="00E62D34">
        <w:rPr>
          <w:rFonts w:ascii="Arial" w:eastAsiaTheme="minorHAnsi" w:hAnsi="Arial" w:cs="Arial"/>
          <w:lang w:eastAsia="en-US"/>
        </w:rPr>
        <w:t>и коммуникационных технологий;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Создание единой образовательной среды посредством обеспечения открытого доступа к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различным информационным ресурсам для образовательного процесса в удобное для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обучающегося время;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lastRenderedPageBreak/>
        <w:t>Повышение эффективности учебной деятельности, интенсификации самостоятельной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внеаудиторной работы обучающихся.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 xml:space="preserve">2.3 Основные принципы применения </w:t>
      </w:r>
      <w:r>
        <w:rPr>
          <w:rFonts w:ascii="Arial" w:hAnsi="Arial" w:cs="Arial"/>
        </w:rPr>
        <w:t>ЭО</w:t>
      </w:r>
      <w:r w:rsidRPr="000D756F">
        <w:rPr>
          <w:rFonts w:ascii="Arial" w:hAnsi="Arial" w:cs="Arial"/>
        </w:rPr>
        <w:t xml:space="preserve"> и ДО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Принцип доступности, т</w:t>
      </w:r>
      <w:r>
        <w:rPr>
          <w:rFonts w:ascii="Arial" w:hAnsi="Arial" w:cs="Arial"/>
        </w:rPr>
        <w:t>.</w:t>
      </w:r>
      <w:r w:rsidRPr="000D756F">
        <w:rPr>
          <w:rFonts w:ascii="Arial" w:hAnsi="Arial" w:cs="Arial"/>
        </w:rPr>
        <w:t>е. возможность освоения программ по месту жительства или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временного пребывания;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Принцип персонализации, выражающийся в создании педагогических, технических,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организационных условий для реализации индивидуальной образовательной траектории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обучающегося;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Принцип интерактивности, допускающий возможность постоянных контактов всех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участников образовательного процесса с помощью информационно-образовательной среды;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Принцип адаптивности, позволяющий использовать учебные материалы, содержащие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 xml:space="preserve">цифровые образовательные ресурсы, в конкретных условиях учебного процесса </w:t>
      </w:r>
      <w:r>
        <w:rPr>
          <w:rFonts w:ascii="Arial" w:hAnsi="Arial" w:cs="Arial"/>
        </w:rPr>
        <w:t xml:space="preserve">с </w:t>
      </w:r>
      <w:r w:rsidRPr="000D756F">
        <w:rPr>
          <w:rFonts w:ascii="Arial" w:hAnsi="Arial" w:cs="Arial"/>
        </w:rPr>
        <w:t>применением ДОТ и сетевых средств обучения;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Принцип гибкости, обеспечивающий возможность участникам учебного процесса работать в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необходимом для них темпе и в удобное для себя время;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Принцип оперативности и объективности оценивания учебных достижений обучающихся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2.4 Основные направления деятельности: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Обеспечение возможности применения в учебной деятельности 90 и ДОТ;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Обеспечение возможности эффективной подготовки к текущему контролю знаний и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промежуточной аттестации по ряду учебных дисциплин;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Обеспечение исследовательской и проектной деятельности обучающихся.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</w:rPr>
      </w:pPr>
      <w:r w:rsidRPr="000D756F">
        <w:rPr>
          <w:rFonts w:ascii="Arial" w:hAnsi="Arial" w:cs="Arial"/>
          <w:b/>
        </w:rPr>
        <w:t xml:space="preserve">3. Участники образовательного процесса </w:t>
      </w:r>
      <w:r w:rsidRPr="000D756F">
        <w:rPr>
          <w:rFonts w:ascii="Arial" w:hAnsi="Arial" w:cs="Arial"/>
          <w:b/>
        </w:rPr>
        <w:t xml:space="preserve">с </w:t>
      </w:r>
      <w:r w:rsidRPr="000D756F">
        <w:rPr>
          <w:rFonts w:ascii="Arial" w:hAnsi="Arial" w:cs="Arial"/>
          <w:b/>
        </w:rPr>
        <w:t>использованием Э</w:t>
      </w:r>
      <w:r w:rsidRPr="000D756F">
        <w:rPr>
          <w:rFonts w:ascii="Arial" w:hAnsi="Arial" w:cs="Arial"/>
          <w:b/>
        </w:rPr>
        <w:t>О</w:t>
      </w:r>
      <w:r w:rsidRPr="000D756F">
        <w:rPr>
          <w:rFonts w:ascii="Arial" w:hAnsi="Arial" w:cs="Arial"/>
          <w:b/>
        </w:rPr>
        <w:t xml:space="preserve"> и ДОТ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 xml:space="preserve">3.1 Участниками образовательного процесса </w:t>
      </w:r>
      <w:r>
        <w:rPr>
          <w:rFonts w:ascii="Arial" w:hAnsi="Arial" w:cs="Arial"/>
        </w:rPr>
        <w:t>с</w:t>
      </w:r>
      <w:r w:rsidRPr="000D756F">
        <w:rPr>
          <w:rFonts w:ascii="Arial" w:hAnsi="Arial" w:cs="Arial"/>
        </w:rPr>
        <w:t xml:space="preserve"> использованием </w:t>
      </w:r>
      <w:r>
        <w:rPr>
          <w:rFonts w:ascii="Arial" w:hAnsi="Arial" w:cs="Arial"/>
        </w:rPr>
        <w:t>ЭО</w:t>
      </w:r>
      <w:r w:rsidRPr="000D756F">
        <w:rPr>
          <w:rFonts w:ascii="Arial" w:hAnsi="Arial" w:cs="Arial"/>
        </w:rPr>
        <w:t xml:space="preserve"> и ДОТ являются: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обучающиеся, педагогические, административные и учебно-вспомогательные работники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Колледжа, родители (законные представители) обучающихся.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0D756F">
        <w:rPr>
          <w:rFonts w:ascii="Arial" w:hAnsi="Arial" w:cs="Arial"/>
        </w:rPr>
        <w:t>2 Права и обязанности обучающихся определяются законодательством Российской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Федерации.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3.3 Образовательный процесс и использованием 30 и ДОТ организуется для обучающихся по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основным направлениям учебной и воспитательной деятельности.</w:t>
      </w:r>
    </w:p>
    <w:p w:rsid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3.4 Образовательный процесс с использованием Э0 и ДОТ осуществляется педагогическими</w:t>
      </w:r>
      <w:r>
        <w:rPr>
          <w:rFonts w:ascii="Arial" w:hAnsi="Arial" w:cs="Arial"/>
        </w:rPr>
        <w:t xml:space="preserve"> р</w:t>
      </w:r>
      <w:r w:rsidRPr="000D756F">
        <w:rPr>
          <w:rFonts w:ascii="Arial" w:hAnsi="Arial" w:cs="Arial"/>
        </w:rPr>
        <w:t>аботниками, прошедшими соответствую подготовку. Педагогические работн</w:t>
      </w:r>
      <w:r>
        <w:rPr>
          <w:rFonts w:ascii="Arial" w:hAnsi="Arial" w:cs="Arial"/>
        </w:rPr>
        <w:t xml:space="preserve">ики </w:t>
      </w:r>
      <w:r w:rsidRPr="000D756F">
        <w:rPr>
          <w:rFonts w:ascii="Arial" w:hAnsi="Arial" w:cs="Arial"/>
        </w:rPr>
        <w:t>вправе применять имеющиеся электронные средства обучения или создавать собственные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в соответствии с содержанием ФГОС СПО.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3.5 Обучающийся должен владеть базовыми навыками работы с компьютерной техникой и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программным обеспечением, базовыми навыками работы со средствами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телекоммуникаций (системами навигации в сети Интернет, поиска информации в сети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lastRenderedPageBreak/>
        <w:t xml:space="preserve">Интернет, </w:t>
      </w:r>
      <w:r>
        <w:rPr>
          <w:rFonts w:ascii="Arial" w:hAnsi="Arial" w:cs="Arial"/>
        </w:rPr>
        <w:t>эл</w:t>
      </w:r>
      <w:r w:rsidRPr="000D756F">
        <w:rPr>
          <w:rFonts w:ascii="Arial" w:hAnsi="Arial" w:cs="Arial"/>
        </w:rPr>
        <w:t>ектронной почтой и др.), иметь навыки и опыт обучения и самообучения с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использованием цифровых образовательных ресурсов.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</w:rPr>
      </w:pPr>
      <w:r w:rsidRPr="000D756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Pr="000D756F">
        <w:rPr>
          <w:rFonts w:ascii="Arial" w:hAnsi="Arial" w:cs="Arial"/>
          <w:b/>
        </w:rPr>
        <w:t xml:space="preserve"> Организация дистанционного и электронного обучения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4.1 Колледж обеспечивает каждому обучающемуся возможность доступа к средствам Э</w:t>
      </w:r>
      <w:r>
        <w:rPr>
          <w:rFonts w:ascii="Arial" w:hAnsi="Arial" w:cs="Arial"/>
        </w:rPr>
        <w:t xml:space="preserve">О </w:t>
      </w:r>
      <w:r w:rsidRPr="000D756F">
        <w:rPr>
          <w:rFonts w:ascii="Arial" w:hAnsi="Arial" w:cs="Arial"/>
        </w:rPr>
        <w:t>и ДОТ, в том числе к образовательной платформе, используемой Колледжем в качестве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основного информационного ресурса, в объеме часов учебного плана, необходимом для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освоения соответствующей программы, а также осуществляет учебно-методическую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помощь обучающимся через консультации  преподавателя(непосредственно и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опосредованно).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0D756F">
        <w:rPr>
          <w:rFonts w:ascii="Arial" w:hAnsi="Arial" w:cs="Arial"/>
        </w:rPr>
        <w:t xml:space="preserve">2 Для организации обучения с использованием </w:t>
      </w:r>
      <w:r w:rsidR="00B61229">
        <w:rPr>
          <w:rFonts w:ascii="Arial" w:hAnsi="Arial" w:cs="Arial"/>
        </w:rPr>
        <w:t>ЭО</w:t>
      </w:r>
      <w:r w:rsidRPr="000D756F">
        <w:rPr>
          <w:rFonts w:ascii="Arial" w:hAnsi="Arial" w:cs="Arial"/>
        </w:rPr>
        <w:t xml:space="preserve"> и ДОТ, для осуществления контроля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результатов обучения Колледж обеспечивает идентификацию личности обучающегося на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образовательной онлайн-платформе путем регистрации и выдачи персонального пароля</w:t>
      </w:r>
      <w:r>
        <w:rPr>
          <w:rFonts w:ascii="Arial" w:hAnsi="Arial" w:cs="Arial"/>
        </w:rPr>
        <w:t xml:space="preserve">. 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0D756F">
        <w:rPr>
          <w:rFonts w:ascii="Arial" w:hAnsi="Arial" w:cs="Arial"/>
        </w:rPr>
        <w:t>3 При оценке результатов обучения с использованием Э</w:t>
      </w:r>
      <w:r w:rsidR="00B61229">
        <w:rPr>
          <w:rFonts w:ascii="Arial" w:hAnsi="Arial" w:cs="Arial"/>
        </w:rPr>
        <w:t>О</w:t>
      </w:r>
      <w:r w:rsidRPr="000D756F">
        <w:rPr>
          <w:rFonts w:ascii="Arial" w:hAnsi="Arial" w:cs="Arial"/>
        </w:rPr>
        <w:t xml:space="preserve"> и ДОТ Колледж обеспечивает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контроль соблюдения условий проведения оценочных мероприятий.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0D756F">
        <w:rPr>
          <w:rFonts w:ascii="Arial" w:hAnsi="Arial" w:cs="Arial"/>
        </w:rPr>
        <w:t xml:space="preserve">4 При использовании </w:t>
      </w:r>
      <w:r>
        <w:rPr>
          <w:rFonts w:ascii="Arial" w:hAnsi="Arial" w:cs="Arial"/>
        </w:rPr>
        <w:t>ЭО</w:t>
      </w:r>
      <w:r w:rsidRPr="000D756F">
        <w:rPr>
          <w:rFonts w:ascii="Arial" w:hAnsi="Arial" w:cs="Arial"/>
        </w:rPr>
        <w:t xml:space="preserve"> и ДОТ осуществляются следующие виды учебных занятий: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"Самостоятельное изучение учебного материала;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Учебные занятия (лекционные и практические, семинары);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Консультации;</w:t>
      </w:r>
    </w:p>
    <w:p w:rsid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Текущий контроль;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Промежуточная аттестация</w:t>
      </w:r>
    </w:p>
    <w:p w:rsid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 xml:space="preserve">4.5 Организация обучения с использованием </w:t>
      </w:r>
      <w:r w:rsidR="00B61229">
        <w:rPr>
          <w:rFonts w:ascii="Arial" w:hAnsi="Arial" w:cs="Arial"/>
        </w:rPr>
        <w:t>ЭО</w:t>
      </w:r>
      <w:r w:rsidRPr="000D756F">
        <w:rPr>
          <w:rFonts w:ascii="Arial" w:hAnsi="Arial" w:cs="Arial"/>
        </w:rPr>
        <w:t xml:space="preserve"> и ДОТ в Колледже может осуществляется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по следующим моделям: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Модель непосредственного осуществления взаимодействия педагога с обучающимися;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Модель опосредованного осуществления взаимодействия педагога и обучающегося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4.6 Первая модель реализуется с использованием технологий смешанного обучения.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Смешанное обучение — современная образовательная технология, в основе которой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заложена концепция объединения технологий «классно-урочной системы» и технологий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электронного обучения на основе дидактических возможностей, предоставляемых ИКТ и</w:t>
      </w:r>
      <w:r>
        <w:rPr>
          <w:rFonts w:ascii="Arial" w:hAnsi="Arial" w:cs="Arial"/>
        </w:rPr>
        <w:t xml:space="preserve"> </w:t>
      </w:r>
      <w:r w:rsidRPr="000D756F">
        <w:rPr>
          <w:rFonts w:ascii="Arial" w:hAnsi="Arial" w:cs="Arial"/>
        </w:rPr>
        <w:t>современными учебными средствами.</w:t>
      </w:r>
    </w:p>
    <w:p w:rsid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0D756F">
        <w:rPr>
          <w:rFonts w:ascii="Arial" w:hAnsi="Arial" w:cs="Arial"/>
        </w:rPr>
        <w:t>7 Вторая модель нацелена на организацию работы © разными категориями обучающихся: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>обучающихся, имеющих пропуски учебных занятий по уважительной причине (болезнь) и</w:t>
      </w:r>
    </w:p>
    <w:p w:rsidR="000D756F" w:rsidRPr="000D756F" w:rsidRDefault="000D756F" w:rsidP="000D756F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0D756F">
        <w:rPr>
          <w:rFonts w:ascii="Arial" w:hAnsi="Arial" w:cs="Arial"/>
        </w:rPr>
        <w:t xml:space="preserve">обучающиеся по индивидуальному плану и </w:t>
      </w:r>
      <w:proofErr w:type="spellStart"/>
      <w:r w:rsidRPr="000D756F">
        <w:rPr>
          <w:rFonts w:ascii="Arial" w:hAnsi="Arial" w:cs="Arial"/>
        </w:rPr>
        <w:t>тд</w:t>
      </w:r>
      <w:proofErr w:type="spellEnd"/>
      <w:r w:rsidRPr="000D756F">
        <w:rPr>
          <w:rFonts w:ascii="Arial" w:hAnsi="Arial" w:cs="Arial"/>
        </w:rPr>
        <w:t>.</w:t>
      </w:r>
    </w:p>
    <w:p w:rsidR="00791489" w:rsidRPr="00791489" w:rsidRDefault="00905F44" w:rsidP="00905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91BF6">
        <w:rPr>
          <w:rFonts w:ascii="Arial" w:eastAsia="Times New Roman" w:hAnsi="Arial" w:cs="Arial"/>
          <w:b/>
          <w:bCs/>
          <w:iCs/>
        </w:rPr>
        <w:t>Таким образом,</w:t>
      </w:r>
      <w:r w:rsidR="000458EC">
        <w:rPr>
          <w:rFonts w:ascii="Arial" w:eastAsia="Times New Roman" w:hAnsi="Arial" w:cs="Arial"/>
          <w:b/>
          <w:bCs/>
          <w:iCs/>
        </w:rPr>
        <w:t xml:space="preserve"> м</w:t>
      </w:r>
      <w:r w:rsidRPr="00E91BF6">
        <w:rPr>
          <w:rFonts w:ascii="Arial" w:eastAsia="Times New Roman" w:hAnsi="Arial" w:cs="Arial"/>
          <w:b/>
          <w:bCs/>
          <w:iCs/>
        </w:rPr>
        <w:t xml:space="preserve">ы предлагаем Вам не только получить достойное образование, сократить затраты и сроки обучения, но и получить профильное место работы. </w:t>
      </w:r>
    </w:p>
    <w:p w:rsidR="006F79F4" w:rsidRPr="006F79F4" w:rsidRDefault="00905F44" w:rsidP="006F79F4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905F44">
        <w:rPr>
          <w:rFonts w:ascii="Arial" w:hAnsi="Arial" w:cs="Arial"/>
          <w:b/>
          <w:color w:val="FF0000"/>
        </w:rPr>
        <w:t>ВНИМАНИЕ!:</w:t>
      </w:r>
      <w:r>
        <w:rPr>
          <w:rFonts w:ascii="Arial" w:hAnsi="Arial" w:cs="Arial"/>
          <w:b/>
        </w:rPr>
        <w:t xml:space="preserve"> </w:t>
      </w:r>
      <w:r w:rsidR="00D14380" w:rsidRPr="006F79F4">
        <w:rPr>
          <w:rFonts w:ascii="Arial" w:hAnsi="Arial" w:cs="Arial"/>
          <w:b/>
        </w:rPr>
        <w:t>Данные</w:t>
      </w:r>
      <w:r w:rsidR="006F79F4" w:rsidRPr="006F79F4">
        <w:rPr>
          <w:rFonts w:ascii="Arial" w:hAnsi="Arial" w:cs="Arial"/>
          <w:b/>
        </w:rPr>
        <w:t xml:space="preserve"> про</w:t>
      </w:r>
      <w:r>
        <w:rPr>
          <w:rFonts w:ascii="Arial" w:hAnsi="Arial" w:cs="Arial"/>
          <w:b/>
        </w:rPr>
        <w:t>ектные</w:t>
      </w:r>
      <w:r w:rsidR="006F79F4" w:rsidRPr="006F79F4">
        <w:rPr>
          <w:rFonts w:ascii="Arial" w:hAnsi="Arial" w:cs="Arial"/>
          <w:b/>
        </w:rPr>
        <w:t>-программы разработаны методическим кабинетом</w:t>
      </w:r>
      <w:r w:rsidR="00D14380" w:rsidRPr="006F79F4">
        <w:rPr>
          <w:rFonts w:ascii="Arial" w:hAnsi="Arial" w:cs="Arial"/>
          <w:b/>
        </w:rPr>
        <w:t xml:space="preserve"> </w:t>
      </w:r>
      <w:r w:rsidR="006F79F4" w:rsidRPr="006F79F4">
        <w:rPr>
          <w:rFonts w:ascii="Arial" w:hAnsi="Arial" w:cs="Arial"/>
          <w:b/>
          <w:bCs/>
        </w:rPr>
        <w:t xml:space="preserve">ЧУ ПОО «СТОЛИЧНЫЙ БИЗНЕС КОЛЛЕДЖ» </w:t>
      </w:r>
      <w:r w:rsidR="00D14380" w:rsidRPr="006F79F4">
        <w:rPr>
          <w:rFonts w:ascii="Arial" w:hAnsi="Arial" w:cs="Arial"/>
          <w:b/>
        </w:rPr>
        <w:t xml:space="preserve">и </w:t>
      </w:r>
      <w:r w:rsidR="006F79F4" w:rsidRPr="006F79F4">
        <w:rPr>
          <w:rFonts w:ascii="Arial" w:hAnsi="Arial" w:cs="Arial"/>
          <w:b/>
        </w:rPr>
        <w:t>являются</w:t>
      </w:r>
      <w:r w:rsidR="00D14380" w:rsidRPr="006F79F4">
        <w:rPr>
          <w:rFonts w:ascii="Arial" w:hAnsi="Arial" w:cs="Arial"/>
          <w:b/>
        </w:rPr>
        <w:t xml:space="preserve"> интеллектуальной </w:t>
      </w:r>
      <w:r w:rsidR="00D14380" w:rsidRPr="006F79F4">
        <w:rPr>
          <w:rFonts w:ascii="Arial" w:hAnsi="Arial" w:cs="Arial"/>
          <w:b/>
        </w:rPr>
        <w:lastRenderedPageBreak/>
        <w:t xml:space="preserve">собственностью </w:t>
      </w:r>
      <w:r w:rsidR="006F79F4" w:rsidRPr="006F79F4">
        <w:rPr>
          <w:rFonts w:ascii="Arial" w:hAnsi="Arial" w:cs="Arial"/>
          <w:b/>
          <w:bCs/>
        </w:rPr>
        <w:t>ЧУ ПОО «СТОЛИЧНЫЙ БИЗНЕС КОЛЛЕДЖ» на основании</w:t>
      </w:r>
      <w:r w:rsidR="006F79F4" w:rsidRPr="006F79F4">
        <w:rPr>
          <w:rFonts w:ascii="Arial" w:eastAsia="Times New Roman" w:hAnsi="Arial" w:cs="Arial"/>
          <w:b/>
          <w:bCs/>
        </w:rPr>
        <w:t xml:space="preserve"> </w:t>
      </w:r>
      <w:r w:rsidR="006F79F4" w:rsidRPr="006F79F4">
        <w:rPr>
          <w:rFonts w:ascii="Arial" w:eastAsia="Times New Roman" w:hAnsi="Arial" w:cs="Arial"/>
          <w:b/>
          <w:bCs/>
          <w:kern w:val="36"/>
        </w:rPr>
        <w:t>Гражданского кодекса Российской Федерации часть 4 (ГК РФ ч.4)</w:t>
      </w:r>
      <w:bookmarkStart w:id="1" w:name="dst100001"/>
      <w:bookmarkEnd w:id="1"/>
      <w:r w:rsidR="006F79F4" w:rsidRPr="006F79F4">
        <w:rPr>
          <w:rFonts w:ascii="Arial" w:eastAsia="Times New Roman" w:hAnsi="Arial" w:cs="Arial"/>
          <w:b/>
          <w:bCs/>
          <w:kern w:val="36"/>
        </w:rPr>
        <w:t xml:space="preserve"> ФЗ</w:t>
      </w:r>
      <w:r w:rsidR="006F79F4" w:rsidRPr="006F79F4">
        <w:rPr>
          <w:rFonts w:ascii="Arial" w:eastAsia="Times New Roman" w:hAnsi="Arial" w:cs="Arial"/>
          <w:b/>
        </w:rPr>
        <w:t xml:space="preserve"> N 230-ФЗ РФ</w:t>
      </w:r>
      <w:r>
        <w:rPr>
          <w:rFonts w:ascii="Arial" w:eastAsia="Times New Roman" w:hAnsi="Arial" w:cs="Arial"/>
          <w:b/>
        </w:rPr>
        <w:t>.</w:t>
      </w:r>
    </w:p>
    <w:p w:rsidR="00D14380" w:rsidRPr="006F79F4" w:rsidRDefault="00D14380" w:rsidP="006F79F4">
      <w:pPr>
        <w:pStyle w:val="a3"/>
        <w:spacing w:after="0" w:afterAutospacing="0"/>
        <w:rPr>
          <w:rFonts w:ascii="Arial" w:hAnsi="Arial" w:cs="Arial"/>
          <w:b/>
          <w:bCs/>
          <w:sz w:val="22"/>
          <w:szCs w:val="22"/>
        </w:rPr>
      </w:pPr>
    </w:p>
    <w:p w:rsidR="00791489" w:rsidRPr="006F79F4" w:rsidRDefault="00791489" w:rsidP="006F79F4">
      <w:pPr>
        <w:pStyle w:val="a3"/>
        <w:spacing w:after="0" w:afterAutospacing="0"/>
        <w:rPr>
          <w:rFonts w:ascii="Arial" w:hAnsi="Arial" w:cs="Arial"/>
          <w:sz w:val="22"/>
          <w:szCs w:val="22"/>
        </w:rPr>
      </w:pPr>
    </w:p>
    <w:sectPr w:rsidR="00791489" w:rsidRPr="006F79F4" w:rsidSect="0056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abstractNum w:abstractNumId="0" w15:restartNumberingAfterBreak="0">
    <w:nsid w:val="4090099B"/>
    <w:multiLevelType w:val="multilevel"/>
    <w:tmpl w:val="42E0E2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D1"/>
    <w:rsid w:val="000458EC"/>
    <w:rsid w:val="00072171"/>
    <w:rsid w:val="000D756F"/>
    <w:rsid w:val="001521B9"/>
    <w:rsid w:val="00201656"/>
    <w:rsid w:val="00251046"/>
    <w:rsid w:val="00275C7D"/>
    <w:rsid w:val="002A2A67"/>
    <w:rsid w:val="002F0F22"/>
    <w:rsid w:val="0037037F"/>
    <w:rsid w:val="003E3532"/>
    <w:rsid w:val="00404417"/>
    <w:rsid w:val="00404E8E"/>
    <w:rsid w:val="004C1486"/>
    <w:rsid w:val="004E6671"/>
    <w:rsid w:val="00564148"/>
    <w:rsid w:val="00594EAC"/>
    <w:rsid w:val="00662BB5"/>
    <w:rsid w:val="006E4D37"/>
    <w:rsid w:val="006F3A2F"/>
    <w:rsid w:val="006F79F4"/>
    <w:rsid w:val="00791489"/>
    <w:rsid w:val="007F4D2F"/>
    <w:rsid w:val="008E186B"/>
    <w:rsid w:val="00905F44"/>
    <w:rsid w:val="00931FD1"/>
    <w:rsid w:val="00AC2E48"/>
    <w:rsid w:val="00B61229"/>
    <w:rsid w:val="00C22344"/>
    <w:rsid w:val="00CD5149"/>
    <w:rsid w:val="00D14380"/>
    <w:rsid w:val="00E62D34"/>
    <w:rsid w:val="00E91BF6"/>
    <w:rsid w:val="00E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67B1"/>
  <w15:docId w15:val="{0D9317F7-1B9C-4B4C-B877-55F19784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3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3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1F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E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4D37"/>
    <w:pPr>
      <w:ind w:left="720"/>
      <w:contextualSpacing/>
    </w:pPr>
  </w:style>
  <w:style w:type="character" w:customStyle="1" w:styleId="nobr">
    <w:name w:val="nobr"/>
    <w:basedOn w:val="a0"/>
    <w:rsid w:val="00D1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42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96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5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774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19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429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kolledge.ru/instityt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RaTENSMFc4S0VQSkJoWU5OVjNtMzVGYV9rcVJZaEFLN2tOS3N1UnIwSE5sVHNQNkp3Z05ZenBXaHVuamc3c01la1pjQjdwVUU0b2FpeDd2Tjc0ay1YZFVQcnhheFBqcTFSNUFvSHlDMzgyU1V2Y0ZEYTF3NWt3RDBIb2lhQl90dw&amp;b64e=2&amp;sign=f76a0556a37aed6fb03a2d579fccc1ff&amp;keyno=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43815C-D213-E744-9AA7-A0D44148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4365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Валерия Сафонова</cp:lastModifiedBy>
  <cp:revision>2</cp:revision>
  <dcterms:created xsi:type="dcterms:W3CDTF">2021-12-17T11:06:00Z</dcterms:created>
  <dcterms:modified xsi:type="dcterms:W3CDTF">2021-12-17T11:06:00Z</dcterms:modified>
</cp:coreProperties>
</file>